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D0BD" w14:textId="0E975B3F" w:rsidR="00F13B57" w:rsidRPr="00953E97" w:rsidRDefault="003314EF" w:rsidP="00C4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953E97">
        <w:rPr>
          <w:b/>
          <w:sz w:val="56"/>
          <w:szCs w:val="56"/>
          <w:lang w:val="it-IT"/>
        </w:rPr>
        <w:t xml:space="preserve">Oracle </w:t>
      </w:r>
      <w:r w:rsidR="00333201" w:rsidRPr="00953E97">
        <w:rPr>
          <w:b/>
          <w:sz w:val="56"/>
          <w:szCs w:val="56"/>
          <w:lang w:val="it-IT"/>
        </w:rPr>
        <w:t>1</w:t>
      </w:r>
      <w:r w:rsidR="004367B0">
        <w:rPr>
          <w:b/>
          <w:sz w:val="56"/>
          <w:szCs w:val="56"/>
          <w:lang w:val="it-IT"/>
        </w:rPr>
        <w:t>2c</w:t>
      </w:r>
      <w:r w:rsidR="00F13B57" w:rsidRPr="00953E97">
        <w:rPr>
          <w:b/>
          <w:sz w:val="56"/>
          <w:szCs w:val="56"/>
          <w:lang w:val="it-IT"/>
        </w:rPr>
        <w:t xml:space="preserve"> DBA</w:t>
      </w:r>
    </w:p>
    <w:p w14:paraId="5644D812" w14:textId="77777777" w:rsidR="00F13B57" w:rsidRPr="00953E97" w:rsidRDefault="00F13B57" w:rsidP="00C4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953E97">
        <w:rPr>
          <w:b/>
          <w:sz w:val="56"/>
          <w:szCs w:val="56"/>
          <w:lang w:val="it-IT"/>
        </w:rPr>
        <w:t>-</w:t>
      </w:r>
    </w:p>
    <w:p w14:paraId="2A221CA8" w14:textId="77777777" w:rsidR="00F13B57" w:rsidRPr="00953E97" w:rsidRDefault="003314EF" w:rsidP="00C4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953E97">
        <w:rPr>
          <w:b/>
          <w:sz w:val="56"/>
          <w:szCs w:val="56"/>
          <w:lang w:val="it-IT"/>
        </w:rPr>
        <w:t>Performance Tuning</w:t>
      </w:r>
    </w:p>
    <w:p w14:paraId="79B22501" w14:textId="77777777" w:rsidR="00F13B57" w:rsidRPr="00953E97" w:rsidRDefault="00F13B57">
      <w:pPr>
        <w:rPr>
          <w:lang w:val="it-IT"/>
        </w:rPr>
      </w:pPr>
    </w:p>
    <w:p w14:paraId="42429E9C" w14:textId="77777777" w:rsidR="00F13B57" w:rsidRPr="00953E97" w:rsidRDefault="00F13B57">
      <w:pPr>
        <w:rPr>
          <w:lang w:val="it-IT"/>
        </w:rPr>
      </w:pPr>
    </w:p>
    <w:p w14:paraId="10CB9B45" w14:textId="77777777" w:rsidR="00F13B57" w:rsidRPr="00953E97" w:rsidRDefault="00F13B57">
      <w:pPr>
        <w:rPr>
          <w:lang w:val="it-IT"/>
        </w:rPr>
      </w:pPr>
    </w:p>
    <w:p w14:paraId="6E105C50" w14:textId="77777777" w:rsidR="00F13B57" w:rsidRPr="00953E97" w:rsidRDefault="00F13B57">
      <w:pPr>
        <w:rPr>
          <w:lang w:val="it-IT"/>
        </w:rPr>
      </w:pPr>
    </w:p>
    <w:p w14:paraId="04B25663" w14:textId="77777777" w:rsidR="00F13B57" w:rsidRPr="00953E97" w:rsidRDefault="00F13B57">
      <w:pPr>
        <w:rPr>
          <w:lang w:val="it-IT"/>
        </w:rPr>
      </w:pPr>
    </w:p>
    <w:p w14:paraId="48A8C80A" w14:textId="77777777" w:rsidR="00F13B57" w:rsidRPr="00953E97" w:rsidRDefault="00F13B57">
      <w:pPr>
        <w:rPr>
          <w:lang w:val="it-IT"/>
        </w:rPr>
      </w:pPr>
    </w:p>
    <w:p w14:paraId="0E0F0AB1" w14:textId="77777777" w:rsidR="00F13B57" w:rsidRPr="00953E97" w:rsidRDefault="00F13B57">
      <w:pPr>
        <w:rPr>
          <w:lang w:val="it-IT"/>
        </w:rPr>
      </w:pPr>
    </w:p>
    <w:p w14:paraId="7219E0B8" w14:textId="77777777" w:rsidR="00F13B57" w:rsidRPr="00953E97" w:rsidRDefault="00F13B57">
      <w:pPr>
        <w:rPr>
          <w:lang w:val="it-IT"/>
        </w:rPr>
      </w:pPr>
    </w:p>
    <w:p w14:paraId="65CEEA6D" w14:textId="77777777" w:rsidR="00F13B57" w:rsidRPr="00953E97" w:rsidRDefault="00F13B57">
      <w:pPr>
        <w:rPr>
          <w:lang w:val="it-IT"/>
        </w:rPr>
      </w:pPr>
    </w:p>
    <w:p w14:paraId="4E0453E7" w14:textId="77777777" w:rsidR="00F13B57" w:rsidRPr="00953E97" w:rsidRDefault="00F13B57">
      <w:pPr>
        <w:rPr>
          <w:lang w:val="it-IT"/>
        </w:rPr>
      </w:pPr>
    </w:p>
    <w:p w14:paraId="1713ABDF" w14:textId="77777777" w:rsidR="00F13B57" w:rsidRPr="00953E97" w:rsidRDefault="00F13B57">
      <w:pPr>
        <w:rPr>
          <w:lang w:val="it-IT"/>
        </w:rPr>
      </w:pPr>
    </w:p>
    <w:p w14:paraId="68B55384" w14:textId="77777777" w:rsidR="00F13B57" w:rsidRPr="00953E97" w:rsidRDefault="00F13B57">
      <w:pPr>
        <w:pStyle w:val="TOC1"/>
        <w:rPr>
          <w:lang w:val="it-IT"/>
        </w:rPr>
      </w:pPr>
    </w:p>
    <w:p w14:paraId="0F51D010" w14:textId="77777777" w:rsidR="00F13B57" w:rsidRPr="00953E97" w:rsidRDefault="00F13B57">
      <w:pPr>
        <w:rPr>
          <w:lang w:val="it-IT"/>
        </w:rPr>
      </w:pPr>
    </w:p>
    <w:p w14:paraId="50A7B8DF" w14:textId="77777777" w:rsidR="00F13B57" w:rsidRPr="00953E97" w:rsidRDefault="00F13B57">
      <w:pPr>
        <w:rPr>
          <w:lang w:val="it-IT"/>
        </w:rPr>
      </w:pPr>
    </w:p>
    <w:p w14:paraId="4D6C32A8" w14:textId="77777777" w:rsidR="00F13B57" w:rsidRPr="00953E97" w:rsidRDefault="00F13B57">
      <w:pPr>
        <w:rPr>
          <w:lang w:val="it-IT"/>
        </w:rPr>
      </w:pPr>
    </w:p>
    <w:p w14:paraId="4AE0233C" w14:textId="77777777" w:rsidR="00F13B57" w:rsidRPr="00953E97" w:rsidRDefault="00F13B57">
      <w:pPr>
        <w:rPr>
          <w:lang w:val="it-IT"/>
        </w:rPr>
      </w:pPr>
    </w:p>
    <w:p w14:paraId="13B48439" w14:textId="77777777" w:rsidR="00F13B57" w:rsidRPr="00953E97" w:rsidRDefault="00F13B57">
      <w:pPr>
        <w:rPr>
          <w:lang w:val="it-IT"/>
        </w:rPr>
      </w:pPr>
    </w:p>
    <w:p w14:paraId="0F4146DE" w14:textId="77777777" w:rsidR="00F13B57" w:rsidRPr="00953E97" w:rsidRDefault="00F13B57">
      <w:pPr>
        <w:rPr>
          <w:lang w:val="it-IT"/>
        </w:rPr>
      </w:pPr>
    </w:p>
    <w:p w14:paraId="5648630D" w14:textId="77777777" w:rsidR="00F13B57" w:rsidRPr="00953E97" w:rsidRDefault="00F13B57">
      <w:pPr>
        <w:rPr>
          <w:lang w:val="it-IT"/>
        </w:rPr>
      </w:pPr>
    </w:p>
    <w:p w14:paraId="320CD09A" w14:textId="77777777" w:rsidR="00F13B57" w:rsidRPr="00953E97" w:rsidRDefault="00F13B57">
      <w:pPr>
        <w:rPr>
          <w:lang w:val="it-IT"/>
        </w:rPr>
      </w:pPr>
    </w:p>
    <w:p w14:paraId="30AB667C" w14:textId="77777777" w:rsidR="00F13B57" w:rsidRPr="00953E97" w:rsidRDefault="00F13B57">
      <w:pPr>
        <w:rPr>
          <w:lang w:val="it-IT"/>
        </w:rPr>
      </w:pPr>
    </w:p>
    <w:p w14:paraId="3A8761EA" w14:textId="77777777" w:rsidR="00F13B57" w:rsidRPr="00953E97" w:rsidRDefault="00F13B57">
      <w:pPr>
        <w:rPr>
          <w:lang w:val="it-IT"/>
        </w:rPr>
      </w:pPr>
    </w:p>
    <w:p w14:paraId="76C410B1" w14:textId="77777777" w:rsidR="00F13B57" w:rsidRPr="00953E97" w:rsidRDefault="00F13B57">
      <w:pPr>
        <w:rPr>
          <w:lang w:val="it-IT"/>
        </w:rPr>
      </w:pPr>
    </w:p>
    <w:p w14:paraId="5AC14977" w14:textId="77777777" w:rsidR="00F13B57" w:rsidRPr="00953E97" w:rsidRDefault="00F13B57">
      <w:pPr>
        <w:rPr>
          <w:lang w:val="it-IT"/>
        </w:rPr>
      </w:pPr>
    </w:p>
    <w:p w14:paraId="442C3B1D" w14:textId="77777777" w:rsidR="00F13B57" w:rsidRPr="00953E97" w:rsidRDefault="00F13B57">
      <w:pPr>
        <w:rPr>
          <w:lang w:val="it-IT"/>
        </w:rPr>
      </w:pPr>
    </w:p>
    <w:p w14:paraId="6FE49C0D" w14:textId="77777777" w:rsidR="00F13B57" w:rsidRPr="00953E97" w:rsidRDefault="00F13B57">
      <w:pPr>
        <w:rPr>
          <w:lang w:val="it-IT"/>
        </w:rPr>
      </w:pPr>
    </w:p>
    <w:p w14:paraId="30439ABB" w14:textId="77777777" w:rsidR="00F13B57" w:rsidRPr="00953E97" w:rsidRDefault="00F13B57">
      <w:pPr>
        <w:rPr>
          <w:lang w:val="it-IT"/>
        </w:rPr>
      </w:pPr>
    </w:p>
    <w:p w14:paraId="2C93C317" w14:textId="77777777" w:rsidR="00F13B57" w:rsidRPr="00953E97" w:rsidRDefault="00F13B57">
      <w:pPr>
        <w:rPr>
          <w:lang w:val="it-IT"/>
        </w:rPr>
      </w:pPr>
    </w:p>
    <w:p w14:paraId="3BB003F3" w14:textId="77777777" w:rsidR="00F13B57" w:rsidRPr="00953E97" w:rsidRDefault="00F13B57">
      <w:pPr>
        <w:rPr>
          <w:lang w:val="it-IT"/>
        </w:rPr>
      </w:pPr>
    </w:p>
    <w:p w14:paraId="6A945CC3" w14:textId="77777777" w:rsidR="00F13B57" w:rsidRPr="00953E97" w:rsidRDefault="00F13B57">
      <w:pPr>
        <w:rPr>
          <w:lang w:val="it-IT"/>
        </w:rPr>
      </w:pPr>
    </w:p>
    <w:p w14:paraId="58B79CB9" w14:textId="77777777" w:rsidR="00F13B57" w:rsidRPr="00953E97" w:rsidRDefault="00F13B57">
      <w:pPr>
        <w:jc w:val="both"/>
        <w:rPr>
          <w:lang w:val="it-IT"/>
        </w:rPr>
      </w:pPr>
    </w:p>
    <w:p w14:paraId="17045707" w14:textId="77777777" w:rsidR="00F13B57" w:rsidRPr="00953E97" w:rsidRDefault="00F13B57">
      <w:pPr>
        <w:rPr>
          <w:lang w:val="it-IT"/>
        </w:rPr>
      </w:pPr>
    </w:p>
    <w:p w14:paraId="1C8B57A6" w14:textId="77777777" w:rsidR="00F13B57" w:rsidRDefault="00F13B57">
      <w:pPr>
        <w:rPr>
          <w:lang w:val="it-IT"/>
        </w:rPr>
      </w:pPr>
    </w:p>
    <w:p w14:paraId="28AE464F" w14:textId="77777777" w:rsidR="00431A5C" w:rsidRDefault="00431A5C">
      <w:pPr>
        <w:rPr>
          <w:lang w:val="it-IT"/>
        </w:rPr>
      </w:pPr>
    </w:p>
    <w:p w14:paraId="40CC17B8" w14:textId="77777777" w:rsidR="00431A5C" w:rsidRDefault="00431A5C">
      <w:pPr>
        <w:rPr>
          <w:lang w:val="it-IT"/>
        </w:rPr>
      </w:pPr>
    </w:p>
    <w:p w14:paraId="70B6D192" w14:textId="77777777" w:rsidR="00431A5C" w:rsidRPr="00953E97" w:rsidRDefault="00431A5C">
      <w:pPr>
        <w:rPr>
          <w:lang w:val="it-IT"/>
        </w:rPr>
      </w:pPr>
    </w:p>
    <w:p w14:paraId="3092C52D" w14:textId="77777777" w:rsidR="00F13B57" w:rsidRPr="00953E97" w:rsidRDefault="00F13B57">
      <w:pPr>
        <w:rPr>
          <w:lang w:val="it-IT"/>
        </w:rPr>
      </w:pPr>
    </w:p>
    <w:p w14:paraId="09A321FF" w14:textId="77777777" w:rsidR="00F13B57" w:rsidRPr="00953E97" w:rsidRDefault="00F13B57" w:rsidP="003257F4">
      <w:pPr>
        <w:rPr>
          <w:lang w:val="it-IT"/>
        </w:rPr>
      </w:pPr>
    </w:p>
    <w:p w14:paraId="525BF486" w14:textId="77777777" w:rsidR="00F13B57" w:rsidRPr="00953E97" w:rsidRDefault="00F13B57">
      <w:pPr>
        <w:rPr>
          <w:lang w:val="it-IT"/>
        </w:rPr>
      </w:pPr>
    </w:p>
    <w:p w14:paraId="2CC09E0F" w14:textId="77777777" w:rsidR="00F13B57" w:rsidRPr="00953E97" w:rsidRDefault="00F13B57">
      <w:pPr>
        <w:rPr>
          <w:lang w:val="it-IT"/>
        </w:rPr>
      </w:pPr>
    </w:p>
    <w:p w14:paraId="747C7612" w14:textId="77777777" w:rsidR="00F13B57" w:rsidRPr="003257F4" w:rsidRDefault="00F13B57">
      <w:pPr>
        <w:rPr>
          <w:sz w:val="18"/>
          <w:szCs w:val="18"/>
          <w:lang w:val="it-IT"/>
        </w:rPr>
      </w:pPr>
    </w:p>
    <w:p w14:paraId="65CA7B76" w14:textId="77777777" w:rsidR="00F13B57" w:rsidRPr="003257F4" w:rsidRDefault="00F13B57">
      <w:pPr>
        <w:rPr>
          <w:sz w:val="18"/>
          <w:szCs w:val="18"/>
          <w:lang w:val="it-IT"/>
        </w:rPr>
      </w:pPr>
    </w:p>
    <w:p w14:paraId="23EF3F80" w14:textId="77777777" w:rsidR="00F13B57" w:rsidRPr="00A65CE4" w:rsidRDefault="00F13B57">
      <w:pPr>
        <w:rPr>
          <w:sz w:val="18"/>
          <w:szCs w:val="18"/>
          <w:lang w:val="it-IT"/>
        </w:rPr>
      </w:pPr>
    </w:p>
    <w:p w14:paraId="2C63DEFA" w14:textId="77777777" w:rsidR="006C6BD6" w:rsidRPr="00A65CE4" w:rsidRDefault="006C6BD6">
      <w:pPr>
        <w:rPr>
          <w:sz w:val="18"/>
          <w:szCs w:val="18"/>
          <w:lang w:val="it-IT"/>
        </w:rPr>
      </w:pPr>
    </w:p>
    <w:p w14:paraId="0E6DEF9F" w14:textId="77777777" w:rsidR="00F618AF" w:rsidRDefault="00F618AF" w:rsidP="00403D1D">
      <w:pPr>
        <w:rPr>
          <w:sz w:val="18"/>
          <w:lang w:val="it-IT"/>
        </w:rPr>
      </w:pPr>
    </w:p>
    <w:p w14:paraId="0B2B9B2F" w14:textId="77777777" w:rsidR="0010706D" w:rsidRPr="00953E97" w:rsidRDefault="0010706D" w:rsidP="0010706D">
      <w:pPr>
        <w:rPr>
          <w:sz w:val="18"/>
          <w:lang w:val="it-IT"/>
        </w:rPr>
      </w:pPr>
      <w:r w:rsidRPr="00953E97">
        <w:rPr>
          <w:sz w:val="18"/>
          <w:lang w:val="it-IT"/>
        </w:rPr>
        <w:t>Distribuito tramite il sito www.manualioracle.it</w:t>
      </w:r>
    </w:p>
    <w:p w14:paraId="22ED192A" w14:textId="77777777" w:rsidR="0010706D" w:rsidRPr="00953E97" w:rsidRDefault="0010706D" w:rsidP="0010706D">
      <w:pPr>
        <w:rPr>
          <w:sz w:val="18"/>
          <w:lang w:val="it-IT"/>
        </w:rPr>
      </w:pPr>
      <w:r>
        <w:rPr>
          <w:sz w:val="18"/>
          <w:lang w:val="it-IT"/>
        </w:rPr>
        <w:t>Copyright © 2022</w:t>
      </w:r>
      <w:r w:rsidRPr="00953E97">
        <w:rPr>
          <w:sz w:val="18"/>
          <w:lang w:val="it-IT"/>
        </w:rPr>
        <w:t xml:space="preserve"> Assi Loris</w:t>
      </w:r>
    </w:p>
    <w:p w14:paraId="7CEB37D8" w14:textId="77777777" w:rsidR="0010706D" w:rsidRDefault="0010706D" w:rsidP="0010706D">
      <w:pPr>
        <w:rPr>
          <w:sz w:val="18"/>
          <w:lang w:val="it-IT"/>
        </w:rPr>
      </w:pPr>
      <w:r w:rsidRPr="00953E97">
        <w:rPr>
          <w:sz w:val="18"/>
          <w:lang w:val="it-IT"/>
        </w:rPr>
        <w:t>Qualsiasi abuso sarà perseguito e punito secondo i termini di legge.</w:t>
      </w:r>
    </w:p>
    <w:p w14:paraId="66CA66A2" w14:textId="77777777" w:rsidR="0010706D" w:rsidRPr="00953E97" w:rsidRDefault="0010706D" w:rsidP="0010706D">
      <w:pPr>
        <w:rPr>
          <w:sz w:val="18"/>
          <w:lang w:val="it-IT"/>
        </w:rPr>
      </w:pPr>
      <w:r>
        <w:rPr>
          <w:sz w:val="18"/>
          <w:lang w:val="it-IT"/>
        </w:rPr>
        <w:t>Version: 2.1.2</w:t>
      </w:r>
    </w:p>
    <w:p w14:paraId="7DD036C8" w14:textId="77777777" w:rsidR="0010706D" w:rsidRPr="00953E97" w:rsidRDefault="0010706D" w:rsidP="0010706D">
      <w:pPr>
        <w:rPr>
          <w:sz w:val="18"/>
          <w:lang w:val="it-IT"/>
        </w:rPr>
      </w:pPr>
    </w:p>
    <w:p w14:paraId="37D28002" w14:textId="77777777" w:rsidR="0010706D" w:rsidRPr="006C6BD6" w:rsidRDefault="0010706D" w:rsidP="0010706D">
      <w:pPr>
        <w:rPr>
          <w:sz w:val="18"/>
          <w:lang w:val="it-IT"/>
        </w:rPr>
      </w:pPr>
      <w:r w:rsidRPr="00953E97">
        <w:rPr>
          <w:sz w:val="18"/>
          <w:lang w:val="it-IT"/>
        </w:rPr>
        <w:t>Alcuni termini usati sono trademarks registrati dei rispettivi proprietari.</w:t>
      </w:r>
    </w:p>
    <w:p w14:paraId="21858F31" w14:textId="77777777" w:rsidR="0010706D" w:rsidRPr="00385E06" w:rsidRDefault="0010706D" w:rsidP="0010706D">
      <w:pPr>
        <w:rPr>
          <w:b/>
          <w:sz w:val="28"/>
          <w:szCs w:val="28"/>
          <w:lang w:val="it-IT"/>
        </w:rPr>
      </w:pPr>
      <w:r w:rsidRPr="00497CE9">
        <w:rPr>
          <w:sz w:val="10"/>
          <w:szCs w:val="10"/>
          <w:lang w:val="it-IT"/>
        </w:rPr>
        <w:br w:type="page"/>
      </w:r>
      <w:r w:rsidRPr="00385E06">
        <w:rPr>
          <w:b/>
          <w:sz w:val="28"/>
          <w:szCs w:val="28"/>
          <w:lang w:val="it-IT"/>
        </w:rPr>
        <w:lastRenderedPageBreak/>
        <w:t>Sommario</w:t>
      </w:r>
    </w:p>
    <w:p w14:paraId="1BD302B3" w14:textId="77777777" w:rsidR="0010706D" w:rsidRPr="00953E97" w:rsidRDefault="0010706D" w:rsidP="0010706D">
      <w:pPr>
        <w:pStyle w:val="TOC2"/>
        <w:rPr>
          <w:lang w:val="it-IT"/>
        </w:rPr>
      </w:pPr>
    </w:p>
    <w:p w14:paraId="091B53D7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>
        <w:fldChar w:fldCharType="begin"/>
      </w:r>
      <w:r w:rsidRPr="00953E97">
        <w:rPr>
          <w:lang w:val="it-IT"/>
        </w:rPr>
        <w:instrText xml:space="preserve"> TOC \o "1-3" </w:instrText>
      </w:r>
      <w:r>
        <w:fldChar w:fldCharType="separate"/>
      </w:r>
      <w:r w:rsidRPr="009F1AFC">
        <w:rPr>
          <w:lang w:val="it-IT"/>
        </w:rPr>
        <w:t>Introduzione al Manuale</w:t>
      </w:r>
      <w:r>
        <w:tab/>
      </w:r>
      <w:r>
        <w:fldChar w:fldCharType="begin"/>
      </w:r>
      <w:r>
        <w:instrText xml:space="preserve"> PAGEREF _Toc159362827 \h </w:instrText>
      </w:r>
      <w:r>
        <w:fldChar w:fldCharType="separate"/>
      </w:r>
      <w:r>
        <w:t>5</w:t>
      </w:r>
      <w:r>
        <w:fldChar w:fldCharType="end"/>
      </w:r>
    </w:p>
    <w:p w14:paraId="786C052A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1 – INTRODUZIONE  al  PERFORMANCE TUNING</w:t>
      </w:r>
      <w:r>
        <w:tab/>
      </w:r>
      <w:r>
        <w:fldChar w:fldCharType="begin"/>
      </w:r>
      <w:r>
        <w:instrText xml:space="preserve"> PAGEREF _Toc159362828 \h </w:instrText>
      </w:r>
      <w:r>
        <w:fldChar w:fldCharType="separate"/>
      </w:r>
      <w:r>
        <w:t>6</w:t>
      </w:r>
      <w:r>
        <w:fldChar w:fldCharType="end"/>
      </w:r>
    </w:p>
    <w:p w14:paraId="630F26F3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1.1 – Primi Concetti riguardo al Tuning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7561A8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1.2 – Review dell’Architettura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D43CC17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1.3 – I Principali Background Process di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CF9402F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2 – Strutture della Memoria Oracle</w:t>
      </w:r>
      <w:r>
        <w:tab/>
      </w:r>
      <w:r>
        <w:fldChar w:fldCharType="begin"/>
      </w:r>
      <w:r>
        <w:instrText xml:space="preserve"> PAGEREF _Toc159362832 \h </w:instrText>
      </w:r>
      <w:r>
        <w:fldChar w:fldCharType="separate"/>
      </w:r>
      <w:r>
        <w:t>10</w:t>
      </w:r>
      <w:r>
        <w:fldChar w:fldCharType="end"/>
      </w:r>
    </w:p>
    <w:p w14:paraId="11201CE6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2.1 – SGA ed PGA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8016485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rFonts w:eastAsia="Wingdings"/>
          <w:noProof/>
        </w:rPr>
        <w:t>2.2 – Gestione della Memoria, AMM, ASMM, ecc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87A084E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rFonts w:eastAsia="Wingdings"/>
          <w:noProof/>
        </w:rPr>
        <w:t>2.3 – Automatic Memory Management (AMM)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C9D3E79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rFonts w:eastAsia="Wingdings"/>
          <w:noProof/>
        </w:rPr>
        <w:t>2.4 – Automatic Shared Memory Management (ASMM) e Manual Shared Memory Management (MSMM) - per la SGA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7729341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 xml:space="preserve">2.5 – La PGA, </w:t>
      </w:r>
      <w:r w:rsidRPr="009F1AFC">
        <w:rPr>
          <w:rFonts w:eastAsia="Wingdings"/>
          <w:noProof/>
          <w:lang w:val="it-IT"/>
        </w:rPr>
        <w:t>Automatic PGA Memory Management  e  Manual PGA Memory Management - per la PGA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18802A7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rFonts w:eastAsia="Wingdings"/>
          <w:noProof/>
        </w:rPr>
        <w:t>2.6 – Schema riassuntivo relativo alla Gestione della Memoria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9DA7292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3 – FONTI della TUNING INFORMATION</w:t>
      </w:r>
      <w:r>
        <w:tab/>
      </w:r>
      <w:r>
        <w:fldChar w:fldCharType="begin"/>
      </w:r>
      <w:r>
        <w:instrText xml:space="preserve"> PAGEREF _Toc159362839 \h </w:instrText>
      </w:r>
      <w:r>
        <w:fldChar w:fldCharType="separate"/>
      </w:r>
      <w:r>
        <w:t>19</w:t>
      </w:r>
      <w:r>
        <w:fldChar w:fldCharType="end"/>
      </w:r>
    </w:p>
    <w:p w14:paraId="3C6A23D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3.1 – L’Automatic Diagnostic Repository (ADR)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EED5F3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3.2 – Alert e Trace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36AD41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 xml:space="preserve">3.3 </w:t>
      </w:r>
      <w:r w:rsidRPr="009F1AFC">
        <w:rPr>
          <w:noProof/>
          <w:lang w:val="it-IT"/>
        </w:rPr>
        <w:t>–</w:t>
      </w:r>
      <w:r>
        <w:rPr>
          <w:noProof/>
        </w:rPr>
        <w:t xml:space="preserve"> Performance Tuning 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456592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3.4 – Wait Event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6FA72A3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3.5 – Tabella dei Wait Event e Potenziali cause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7B0BAC9D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4 – AWR, ASH e ADDM</w:t>
      </w:r>
      <w:r>
        <w:tab/>
      </w:r>
      <w:r>
        <w:fldChar w:fldCharType="begin"/>
      </w:r>
      <w:r>
        <w:instrText xml:space="preserve"> PAGEREF _Toc159362845 \h </w:instrText>
      </w:r>
      <w:r>
        <w:fldChar w:fldCharType="separate"/>
      </w:r>
      <w:r>
        <w:t>25</w:t>
      </w:r>
      <w:r>
        <w:fldChar w:fldCharType="end"/>
      </w:r>
    </w:p>
    <w:p w14:paraId="09E9F00F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en-GB"/>
        </w:rPr>
        <w:t>4.1 – Collecting Performance Statistics (AWR and ASH)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6EAB2E03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4.2 – Come usare l’AWR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38111CA1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4.3 – La vista DBA_HIST_SNAPSHOT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038429EE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4.4 – ADDM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00492FFC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4.5 – Automated Maintenance Tasks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12C28395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4.6 – Diagnosing Performance Statistics: Server-generated alerts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4B3EA4FA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>
        <w:t>Cap. 5 – SQL Tuning</w:t>
      </w:r>
      <w:r>
        <w:tab/>
      </w:r>
      <w:r>
        <w:fldChar w:fldCharType="begin"/>
      </w:r>
      <w:r>
        <w:instrText xml:space="preserve"> PAGEREF _Toc159362852 \h </w:instrText>
      </w:r>
      <w:r>
        <w:fldChar w:fldCharType="separate"/>
      </w:r>
      <w:r>
        <w:t>33</w:t>
      </w:r>
      <w:r>
        <w:fldChar w:fldCharType="end"/>
      </w:r>
    </w:p>
    <w:p w14:paraId="3D4BD55B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5.1 – Introduzione all’Explain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2144DB81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5.2 – Il parametro CURSOR_SHARING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69A5965D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5.3 – L’ Optimizer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108657F6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5.4 – Optimizer Goal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0CE93A9B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6 – Tuning della SHARED Pool</w:t>
      </w:r>
      <w:r>
        <w:tab/>
      </w:r>
      <w:r>
        <w:fldChar w:fldCharType="begin"/>
      </w:r>
      <w:r>
        <w:instrText xml:space="preserve"> PAGEREF _Toc159362857 \h </w:instrText>
      </w:r>
      <w:r>
        <w:fldChar w:fldCharType="separate"/>
      </w:r>
      <w:r>
        <w:t>37</w:t>
      </w:r>
      <w:r>
        <w:fldChar w:fldCharType="end"/>
      </w:r>
    </w:p>
    <w:p w14:paraId="6A7A15A9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6.1 – Hard Parse e Soft Parse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689DEDED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6.2 – La Shared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0DBD8EC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6.3 – Misurare le Performance della Shared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3C1ABDBC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6.4 – Migliorare le Performance della Shared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68EDA88A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6.5 – Favorire il riuso del CODICE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0067AEC6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6.6 – Creare una LARGE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24A87FFA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6.7 – Query Result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6F426D70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fr-FR"/>
        </w:rPr>
        <w:t>6.8 – OCI Client Query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626D652F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6.9 – PL/SQL Result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19CFB3E3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7 – Tuning della Database Buffer Cache</w:t>
      </w:r>
      <w:r>
        <w:tab/>
      </w:r>
      <w:r>
        <w:fldChar w:fldCharType="begin"/>
      </w:r>
      <w:r>
        <w:instrText xml:space="preserve"> PAGEREF _Toc159362867 \h </w:instrText>
      </w:r>
      <w:r>
        <w:fldChar w:fldCharType="separate"/>
      </w:r>
      <w:r>
        <w:t>49</w:t>
      </w:r>
      <w:r>
        <w:fldChar w:fldCharType="end"/>
      </w:r>
    </w:p>
    <w:p w14:paraId="5034CFF3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7.1 – La DB Buffer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151A77DE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7.2 – Misurare le Performance della DB Buffer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33754A47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7.3 – Migliorare le Performance della DB Buffer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35AF5C56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7.4 – Multipli buffer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23762137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7.5 – Table Caching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05E509E2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>
        <w:t>Cap. 8 – Tuning del Redo Log Buffer</w:t>
      </w:r>
      <w:r>
        <w:tab/>
      </w:r>
      <w:r>
        <w:fldChar w:fldCharType="begin"/>
      </w:r>
      <w:r>
        <w:instrText xml:space="preserve"> PAGEREF _Toc159362873 \h </w:instrText>
      </w:r>
      <w:r>
        <w:fldChar w:fldCharType="separate"/>
      </w:r>
      <w:r>
        <w:t>56</w:t>
      </w:r>
      <w:r>
        <w:fldChar w:fldCharType="end"/>
      </w:r>
    </w:p>
    <w:p w14:paraId="3EB8E0D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8.1 – Il Redo Log Buffer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55968BB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8.2 – Misurare le Performance del Redo Log Buffer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0B7AF61A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8.3 – Migliorare le Performance del Redo Log Buffer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073FF846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9 – Tuning dell’ I/O Fisico</w:t>
      </w:r>
      <w:r>
        <w:tab/>
      </w:r>
      <w:r>
        <w:fldChar w:fldCharType="begin"/>
      </w:r>
      <w:r>
        <w:instrText xml:space="preserve"> PAGEREF _Toc159362877 \h </w:instrText>
      </w:r>
      <w:r>
        <w:fldChar w:fldCharType="separate"/>
      </w:r>
      <w:r>
        <w:t>61</w:t>
      </w:r>
      <w:r>
        <w:fldChar w:fldCharType="end"/>
      </w:r>
    </w:p>
    <w:p w14:paraId="3C244B1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9.1 – I/O Operations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57611A3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9.2 – Introduzione alle I/O calibrations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433711DC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9.3 – Performance Tuning dell’I/O sul Datafile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32B4FE03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9.4 – Migliorare il datafile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648191CE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9.5 – Tuning del Sort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59C3681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9.6 – Tuning del Rollback Segment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387C6B6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lastRenderedPageBreak/>
        <w:t>9.7 – Wait associati all’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18305736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10.8 – Log file sync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118E6679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10 – Tuning dei Background process e del Segment block I/O</w:t>
      </w:r>
      <w:r>
        <w:tab/>
      </w:r>
      <w:r>
        <w:fldChar w:fldCharType="begin"/>
      </w:r>
      <w:r>
        <w:instrText xml:space="preserve"> PAGEREF _Toc159362886 \h </w:instrText>
      </w:r>
      <w:r>
        <w:fldChar w:fldCharType="separate"/>
      </w:r>
      <w:r>
        <w:t>75</w:t>
      </w:r>
      <w:r>
        <w:fldChar w:fldCharType="end"/>
      </w:r>
    </w:p>
    <w:p w14:paraId="1EFDD7BF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10.1 – Tuning del DBW0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0B4A7F2D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10.2 – Tuning del Segment Block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43FD8B15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10.3 – Automatic Segment-Space Management (ASSM)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70CD852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10.4 – Tuning dei Redo Log, LGWR I/O, Archiving e ARC0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177967C2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11 – Tuning Contention</w:t>
      </w:r>
      <w:r>
        <w:tab/>
      </w:r>
      <w:r>
        <w:fldChar w:fldCharType="begin"/>
      </w:r>
      <w:r>
        <w:instrText xml:space="preserve"> PAGEREF _Toc159362891 \h </w:instrText>
      </w:r>
      <w:r>
        <w:fldChar w:fldCharType="separate"/>
      </w:r>
      <w:r>
        <w:t>82</w:t>
      </w:r>
      <w:r>
        <w:fldChar w:fldCharType="end"/>
      </w:r>
    </w:p>
    <w:p w14:paraId="278E4170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11.1 – DML e DDL Lock Contention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177135DD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 xml:space="preserve">11.2 – </w:t>
      </w:r>
      <w:r>
        <w:rPr>
          <w:noProof/>
        </w:rPr>
        <w:t>Deadlock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6D2C2065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11.3 – Latch Contention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50E3BCF9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11.4 – Waits relativi alla gestione dei Cursori (mutex, pin S wait on X, ecc…)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4BD5871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11.5 – Free List Contention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14:paraId="59ABF650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11.6 – Parametro DDL_LOCK_TIMEOUT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3515320E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12 – Raccolta Statistiche</w:t>
      </w:r>
      <w:r>
        <w:tab/>
      </w:r>
      <w:r>
        <w:fldChar w:fldCharType="begin"/>
      </w:r>
      <w:r>
        <w:instrText xml:space="preserve"> PAGEREF _Toc159362898 \h </w:instrText>
      </w:r>
      <w:r>
        <w:fldChar w:fldCharType="separate"/>
      </w:r>
      <w:r>
        <w:t>90</w:t>
      </w:r>
      <w:r>
        <w:fldChar w:fldCharType="end"/>
      </w:r>
    </w:p>
    <w:p w14:paraId="092E188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12.1 – Optimizer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486EE966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12.2 – DBMS_STATS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61FCD46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12.3 – Raccolta automatica delle Optimizer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14:paraId="3B6D784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12.4 – Raccolta delle Data Dictionary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71ABA46A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12.5 – Raccolta delle System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14:paraId="60CF5CEF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13 – Space Management</w:t>
      </w:r>
      <w:r>
        <w:tab/>
      </w:r>
      <w:r>
        <w:fldChar w:fldCharType="begin"/>
      </w:r>
      <w:r>
        <w:instrText xml:space="preserve"> PAGEREF _Toc159362904 \h </w:instrText>
      </w:r>
      <w:r>
        <w:fldChar w:fldCharType="separate"/>
      </w:r>
      <w:r>
        <w:t>96</w:t>
      </w:r>
      <w:r>
        <w:fldChar w:fldCharType="end"/>
      </w:r>
    </w:p>
    <w:p w14:paraId="0E2D225B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13.1 – Segment Shrink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14:paraId="748BB540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13.2 – Advisor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2EB5614C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13.3 – Segment Advisor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7F625CA0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13.4 – Undo Advisor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7B8852EB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13.5 – Redo Logfile Size Advisor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14:paraId="37E1F7AF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14 – SQL Plans Baseline</w:t>
      </w:r>
      <w:r>
        <w:tab/>
      </w:r>
      <w:r>
        <w:fldChar w:fldCharType="begin"/>
      </w:r>
      <w:r>
        <w:instrText xml:space="preserve"> PAGEREF _Toc159362910 \h </w:instrText>
      </w:r>
      <w:r>
        <w:fldChar w:fldCharType="separate"/>
      </w:r>
      <w:r>
        <w:t>101</w:t>
      </w:r>
      <w:r>
        <w:fldChar w:fldCharType="end"/>
      </w:r>
    </w:p>
    <w:p w14:paraId="72E7C73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14.1 – Architettura dell’SQL Plan Baseline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40D2969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14.2 – Settare un SQL Plan Baseline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102</w:t>
      </w:r>
      <w:r>
        <w:rPr>
          <w:noProof/>
        </w:rPr>
        <w:fldChar w:fldCharType="end"/>
      </w:r>
    </w:p>
    <w:p w14:paraId="69E82ABF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14.3 – Gestione dello Spazio nell’SQL Management Base (SMB)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14:paraId="0ABCBFF3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>
        <w:t>Cap. 15 – Real Application Testing (RAT): Database Replay (DBR)</w:t>
      </w:r>
      <w:r>
        <w:tab/>
      </w:r>
      <w:r>
        <w:fldChar w:fldCharType="begin"/>
      </w:r>
      <w:r>
        <w:instrText xml:space="preserve"> PAGEREF _Toc159362914 \h </w:instrText>
      </w:r>
      <w:r>
        <w:fldChar w:fldCharType="separate"/>
      </w:r>
      <w:r>
        <w:t>106</w:t>
      </w:r>
      <w:r>
        <w:fldChar w:fldCharType="end"/>
      </w:r>
    </w:p>
    <w:p w14:paraId="061C8999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15.1 – Overview del Workload Capture and Replay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14:paraId="0FD76E87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15.2 – Workload Capture dal Sistema Source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14:paraId="56B7F08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15.3 – Workload PreProcessing, Replay and Report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14:paraId="69927F4B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15.4 – Viste di dizionario relative alla Database Replay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14:paraId="342A58CF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>
        <w:t>Cap. 16 – Real Application Testing (RAT) : SQL Performance Analyzer (SPA)</w:t>
      </w:r>
      <w:r>
        <w:tab/>
      </w:r>
      <w:r>
        <w:fldChar w:fldCharType="begin"/>
      </w:r>
      <w:r>
        <w:instrText xml:space="preserve"> PAGEREF _Toc159362919 \h </w:instrText>
      </w:r>
      <w:r>
        <w:fldChar w:fldCharType="separate"/>
      </w:r>
      <w:r>
        <w:t>111</w:t>
      </w:r>
      <w:r>
        <w:fldChar w:fldCharType="end"/>
      </w:r>
    </w:p>
    <w:p w14:paraId="579DBAA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16.1 – Overview dell’SQL Performance Analyzer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590DFD51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fr-FR"/>
        </w:rPr>
        <w:t>16.2 – Uso dell’SQL Performance Analyzer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14:paraId="08BC012B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16.3 – Ulteriori Considerazioni e Viste di Dizionario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113</w:t>
      </w:r>
      <w:r>
        <w:rPr>
          <w:noProof/>
        </w:rPr>
        <w:fldChar w:fldCharType="end"/>
      </w:r>
    </w:p>
    <w:p w14:paraId="2F8581F3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17 – Misurazioni su Linux: CPU, memory, disk I/O</w:t>
      </w:r>
      <w:r>
        <w:tab/>
      </w:r>
      <w:r>
        <w:fldChar w:fldCharType="begin"/>
      </w:r>
      <w:r>
        <w:instrText xml:space="preserve"> PAGEREF _Toc159362923 \h </w:instrText>
      </w:r>
      <w:r>
        <w:fldChar w:fldCharType="separate"/>
      </w:r>
      <w:r>
        <w:t>115</w:t>
      </w:r>
      <w:r>
        <w:fldChar w:fldCharType="end"/>
      </w:r>
    </w:p>
    <w:p w14:paraId="2FD70B0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17.1 – Introduzione ai Linux monitoring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14:paraId="67CE53B8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17.2 – Standard Measurement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14:paraId="716EADAE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17.3 – Linux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14:paraId="3E09E55F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17.4 – Come vedere se la CPU è un bottleneck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119</w:t>
      </w:r>
      <w:r>
        <w:rPr>
          <w:noProof/>
        </w:rPr>
        <w:fldChar w:fldCharType="end"/>
      </w:r>
    </w:p>
    <w:p w14:paraId="1CB13C6A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</w:rPr>
        <w:t>17.5 – Interpretare le CPU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14:paraId="56676C3F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17.6 – Ridurre i CPU bottleneck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122</w:t>
      </w:r>
      <w:r>
        <w:rPr>
          <w:noProof/>
        </w:rPr>
        <w:fldChar w:fldCharType="end"/>
      </w:r>
    </w:p>
    <w:p w14:paraId="58B0A080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17.7 – Interpretare le Memory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123</w:t>
      </w:r>
      <w:r>
        <w:rPr>
          <w:noProof/>
        </w:rPr>
        <w:fldChar w:fldCharType="end"/>
      </w:r>
    </w:p>
    <w:p w14:paraId="0B0A32C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17.8 – Ridurre l’uso della Memoria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14:paraId="2149F14E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17.9 – Interpretare le I/O measuments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2CBAF2FC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17.10 – Ridurre l’I/O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14:paraId="1B08897D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18 – Ulteriori considerazioni sul Performance Tuning in Oracle RAC</w:t>
      </w:r>
      <w:r>
        <w:tab/>
      </w:r>
      <w:r>
        <w:fldChar w:fldCharType="begin"/>
      </w:r>
      <w:r>
        <w:instrText xml:space="preserve"> PAGEREF _Toc159362934 \h </w:instrText>
      </w:r>
      <w:r>
        <w:fldChar w:fldCharType="separate"/>
      </w:r>
      <w:r>
        <w:t>132</w:t>
      </w:r>
      <w:r>
        <w:fldChar w:fldCharType="end"/>
      </w:r>
    </w:p>
    <w:p w14:paraId="318F2F04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18.1 – Performance 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14:paraId="5D0B858B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18.2 – Verificare gli Interconnect Setting per RAC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14:paraId="1E0EFE37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18.3 – Monitoring RAC Statistics and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133</w:t>
      </w:r>
      <w:r>
        <w:rPr>
          <w:noProof/>
        </w:rPr>
        <w:fldChar w:fldCharType="end"/>
      </w:r>
    </w:p>
    <w:p w14:paraId="403B39DB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18.4 – Misurare le Performance di un Servizio usando l’AWR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14:paraId="3B27510A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18.5 – Thresholds e Alerts dei Servizi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135</w:t>
      </w:r>
      <w:r>
        <w:rPr>
          <w:noProof/>
        </w:rPr>
        <w:fldChar w:fldCharType="end"/>
      </w:r>
    </w:p>
    <w:p w14:paraId="6E5CB53C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>
        <w:t>Cap. 19 – Multitenant Database</w:t>
      </w:r>
      <w:r>
        <w:tab/>
      </w:r>
      <w:r>
        <w:fldChar w:fldCharType="begin"/>
      </w:r>
      <w:r>
        <w:instrText xml:space="preserve"> PAGEREF _Toc159362940 \h </w:instrText>
      </w:r>
      <w:r>
        <w:fldChar w:fldCharType="separate"/>
      </w:r>
      <w:r>
        <w:t>137</w:t>
      </w:r>
      <w:r>
        <w:fldChar w:fldCharType="end"/>
      </w:r>
    </w:p>
    <w:p w14:paraId="75A1BF5F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19.1 – Resource Manager per un CDB e PDB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14:paraId="59379406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rFonts w:eastAsia="Wingdings"/>
          <w:noProof/>
        </w:rPr>
        <w:t>19.2 – Alcune feature sul tuning “sistemistico” dei PDB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14:paraId="44369567" w14:textId="77777777" w:rsidR="0010706D" w:rsidRPr="0010706D" w:rsidRDefault="0010706D" w:rsidP="0010706D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9F1AFC">
        <w:rPr>
          <w:lang w:val="it-IT"/>
        </w:rPr>
        <w:t>Cap. 20 – Miscellaneous</w:t>
      </w:r>
      <w:r>
        <w:tab/>
      </w:r>
      <w:r>
        <w:fldChar w:fldCharType="begin"/>
      </w:r>
      <w:r>
        <w:instrText xml:space="preserve"> PAGEREF _Toc159362943 \h </w:instrText>
      </w:r>
      <w:r>
        <w:fldChar w:fldCharType="separate"/>
      </w:r>
      <w:r>
        <w:t>139</w:t>
      </w:r>
      <w:r>
        <w:fldChar w:fldCharType="end"/>
      </w:r>
    </w:p>
    <w:p w14:paraId="7D0E677B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lastRenderedPageBreak/>
        <w:t>20.1 – Oracle Database Resource Manager (DRM)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14:paraId="2CA4DC6F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20.2 – CONTROL_MANAGEMENT_PACK_ACCESS Init Parameter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140</w:t>
      </w:r>
      <w:r>
        <w:rPr>
          <w:noProof/>
        </w:rPr>
        <w:fldChar w:fldCharType="end"/>
      </w:r>
    </w:p>
    <w:p w14:paraId="4BA966D0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it-IT"/>
        </w:rPr>
        <w:t>20.3 – Chopt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14:paraId="3CDA274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fr-FR"/>
        </w:rPr>
        <w:t>20.4 – Usare la Flash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142</w:t>
      </w:r>
      <w:r>
        <w:rPr>
          <w:noProof/>
        </w:rPr>
        <w:fldChar w:fldCharType="end"/>
      </w:r>
    </w:p>
    <w:p w14:paraId="1820E5D2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rFonts w:eastAsia="Wingdings"/>
          <w:noProof/>
        </w:rPr>
        <w:t>20.5 – Data Guard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143</w:t>
      </w:r>
      <w:r>
        <w:rPr>
          <w:noProof/>
        </w:rPr>
        <w:fldChar w:fldCharType="end"/>
      </w:r>
    </w:p>
    <w:p w14:paraId="411D70C5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rFonts w:eastAsia="Wingdings"/>
          <w:noProof/>
        </w:rPr>
        <w:t>20.6 – Oracle exadata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144</w:t>
      </w:r>
      <w:r>
        <w:rPr>
          <w:noProof/>
        </w:rPr>
        <w:fldChar w:fldCharType="end"/>
      </w:r>
    </w:p>
    <w:p w14:paraId="217C1A59" w14:textId="77777777" w:rsidR="0010706D" w:rsidRPr="0010706D" w:rsidRDefault="0010706D" w:rsidP="0010706D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9F1AFC">
        <w:rPr>
          <w:noProof/>
          <w:lang w:val="fr-FR"/>
        </w:rPr>
        <w:t>20.7 – Altri Miglioramenti nelle Performance in Oracle 12c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_Toc159362950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145</w:t>
      </w:r>
      <w:r>
        <w:rPr>
          <w:noProof/>
        </w:rPr>
        <w:fldChar w:fldCharType="end"/>
      </w:r>
    </w:p>
    <w:p w14:paraId="310B8793" w14:textId="77777777" w:rsidR="0010706D" w:rsidRPr="000A0FAC" w:rsidRDefault="0010706D" w:rsidP="0010706D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sz w:val="20"/>
        </w:rPr>
      </w:pPr>
      <w:r>
        <w:rPr>
          <w:sz w:val="20"/>
        </w:rPr>
        <w:fldChar w:fldCharType="end"/>
      </w:r>
    </w:p>
    <w:p w14:paraId="225CD192" w14:textId="77777777" w:rsidR="0010706D" w:rsidRPr="00953E97" w:rsidRDefault="0010706D" w:rsidP="0010706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IT"/>
        </w:rPr>
      </w:pPr>
      <w:bookmarkStart w:id="0" w:name="_Toc149666522"/>
      <w:r w:rsidRPr="00B42A9A">
        <w:rPr>
          <w:lang w:val="it-IT"/>
        </w:rPr>
        <w:br w:type="page"/>
      </w:r>
      <w:bookmarkStart w:id="1" w:name="_Toc159362827"/>
      <w:r w:rsidRPr="00953E97">
        <w:rPr>
          <w:lang w:val="it-IT"/>
        </w:rPr>
        <w:lastRenderedPageBreak/>
        <w:t>Introduzione al Manuale</w:t>
      </w:r>
      <w:bookmarkEnd w:id="0"/>
      <w:bookmarkEnd w:id="1"/>
    </w:p>
    <w:p w14:paraId="5DE0863C" w14:textId="77777777" w:rsidR="0010706D" w:rsidRPr="00953E97" w:rsidRDefault="0010706D" w:rsidP="0010706D">
      <w:pPr>
        <w:jc w:val="both"/>
        <w:rPr>
          <w:lang w:val="it-IT"/>
        </w:rPr>
      </w:pPr>
    </w:p>
    <w:p w14:paraId="098A8E7B" w14:textId="77777777" w:rsidR="0010706D" w:rsidRPr="00953E97" w:rsidRDefault="0010706D" w:rsidP="0010706D">
      <w:pPr>
        <w:spacing w:after="120"/>
        <w:jc w:val="both"/>
        <w:rPr>
          <w:b/>
          <w:lang w:val="it-IT"/>
        </w:rPr>
      </w:pPr>
      <w:r w:rsidRPr="00953E97">
        <w:rPr>
          <w:lang w:val="it-IT"/>
        </w:rPr>
        <w:tab/>
      </w:r>
      <w:r w:rsidRPr="00953E97">
        <w:rPr>
          <w:b/>
          <w:lang w:val="it-IT"/>
        </w:rPr>
        <w:t>Contenuto</w:t>
      </w:r>
    </w:p>
    <w:p w14:paraId="2388C0A1" w14:textId="77777777" w:rsidR="0010706D" w:rsidRDefault="0010706D" w:rsidP="0010706D">
      <w:pPr>
        <w:spacing w:after="60"/>
        <w:jc w:val="both"/>
        <w:rPr>
          <w:i/>
          <w:lang w:val="it-IT"/>
        </w:rPr>
      </w:pPr>
      <w:r w:rsidRPr="00953E97">
        <w:rPr>
          <w:lang w:val="it-IT"/>
        </w:rPr>
        <w:t xml:space="preserve">Il presente manuale tratta il </w:t>
      </w:r>
      <w:r w:rsidRPr="00ED088B">
        <w:rPr>
          <w:i/>
          <w:lang w:val="it-IT"/>
        </w:rPr>
        <w:t>Performance &amp; Tuning</w:t>
      </w:r>
      <w:r w:rsidRPr="00953E97">
        <w:rPr>
          <w:lang w:val="it-IT"/>
        </w:rPr>
        <w:t xml:space="preserve"> in </w:t>
      </w:r>
      <w:r w:rsidRPr="00647A2E">
        <w:rPr>
          <w:i/>
          <w:lang w:val="it-IT"/>
        </w:rPr>
        <w:t>Oracle 1</w:t>
      </w:r>
      <w:r>
        <w:rPr>
          <w:i/>
          <w:lang w:val="it-IT"/>
        </w:rPr>
        <w:t>2</w:t>
      </w:r>
      <w:r w:rsidRPr="00647A2E">
        <w:rPr>
          <w:i/>
          <w:lang w:val="it-IT"/>
        </w:rPr>
        <w:t>.2</w:t>
      </w:r>
      <w:r>
        <w:rPr>
          <w:i/>
          <w:lang w:val="it-IT"/>
        </w:rPr>
        <w:t>.</w:t>
      </w:r>
      <w:r w:rsidRPr="00647A2E">
        <w:rPr>
          <w:i/>
          <w:lang w:val="it-IT"/>
        </w:rPr>
        <w:t xml:space="preserve"> </w:t>
      </w:r>
    </w:p>
    <w:p w14:paraId="50529FF4" w14:textId="77777777" w:rsidR="0010706D" w:rsidRPr="00584AB6" w:rsidRDefault="0010706D" w:rsidP="0010706D">
      <w:pPr>
        <w:spacing w:after="60"/>
        <w:jc w:val="both"/>
        <w:rPr>
          <w:lang w:val="it-IT"/>
        </w:rPr>
      </w:pPr>
      <w:r w:rsidRPr="00584AB6">
        <w:rPr>
          <w:lang w:val="it-IT"/>
        </w:rPr>
        <w:t>Macro-argomenti:</w:t>
      </w:r>
    </w:p>
    <w:p w14:paraId="0CCF27B7" w14:textId="77777777" w:rsidR="0010706D" w:rsidRDefault="0010706D" w:rsidP="0010706D">
      <w:pPr>
        <w:tabs>
          <w:tab w:val="left" w:pos="284"/>
        </w:tabs>
        <w:spacing w:after="60"/>
        <w:ind w:left="284" w:hanging="284"/>
        <w:jc w:val="both"/>
        <w:rPr>
          <w:lang w:val="it-IT"/>
        </w:rPr>
      </w:pPr>
      <w:r w:rsidRPr="00584AB6">
        <w:rPr>
          <w:lang w:val="it-IT"/>
        </w:rPr>
        <w:t xml:space="preserve">- </w:t>
      </w:r>
      <w:r>
        <w:rPr>
          <w:lang w:val="it-IT"/>
        </w:rPr>
        <w:tab/>
      </w:r>
      <w:r w:rsidRPr="00584AB6">
        <w:rPr>
          <w:lang w:val="it-IT"/>
        </w:rPr>
        <w:t xml:space="preserve">principalmente descriveremo le tecniche per velocizzare un </w:t>
      </w:r>
      <w:r>
        <w:rPr>
          <w:lang w:val="it-IT"/>
        </w:rPr>
        <w:t>database</w:t>
      </w:r>
      <w:r w:rsidRPr="00584AB6">
        <w:rPr>
          <w:lang w:val="it-IT"/>
        </w:rPr>
        <w:t xml:space="preserve"> modificando i suoi </w:t>
      </w:r>
      <w:r w:rsidRPr="00584AB6">
        <w:rPr>
          <w:i/>
          <w:lang w:val="it-IT"/>
        </w:rPr>
        <w:t>init parameter</w:t>
      </w:r>
      <w:r w:rsidRPr="00584AB6">
        <w:rPr>
          <w:lang w:val="it-IT"/>
        </w:rPr>
        <w:t xml:space="preserve"> (dunque descriveremo anche le aree di memoria Oracle che impattano sulle Perfomance di un </w:t>
      </w:r>
      <w:r>
        <w:rPr>
          <w:lang w:val="it-IT"/>
        </w:rPr>
        <w:t>database</w:t>
      </w:r>
      <w:r w:rsidRPr="00584AB6">
        <w:rPr>
          <w:lang w:val="it-IT"/>
        </w:rPr>
        <w:t xml:space="preserve">) </w:t>
      </w:r>
    </w:p>
    <w:p w14:paraId="02334351" w14:textId="77777777" w:rsidR="0010706D" w:rsidRPr="00584AB6" w:rsidRDefault="0010706D" w:rsidP="0010706D">
      <w:pPr>
        <w:tabs>
          <w:tab w:val="left" w:pos="284"/>
        </w:tabs>
        <w:spacing w:after="60"/>
        <w:ind w:left="284" w:hanging="284"/>
        <w:jc w:val="both"/>
        <w:rPr>
          <w:lang w:val="it-IT"/>
        </w:rPr>
      </w:pPr>
      <w:r>
        <w:rPr>
          <w:lang w:val="it-IT"/>
        </w:rPr>
        <w:t>-</w:t>
      </w:r>
      <w:r>
        <w:rPr>
          <w:lang w:val="it-IT"/>
        </w:rPr>
        <w:tab/>
        <w:t>una overview su come misurare le performance di un server Linux</w:t>
      </w:r>
    </w:p>
    <w:p w14:paraId="03AA37DF" w14:textId="77777777" w:rsidR="0010706D" w:rsidRDefault="0010706D" w:rsidP="0010706D">
      <w:pPr>
        <w:tabs>
          <w:tab w:val="left" w:pos="284"/>
        </w:tabs>
        <w:ind w:left="284" w:hanging="284"/>
        <w:jc w:val="both"/>
        <w:rPr>
          <w:lang w:val="it-IT"/>
        </w:rPr>
      </w:pPr>
      <w:r w:rsidRPr="00584AB6">
        <w:rPr>
          <w:lang w:val="it-IT"/>
        </w:rPr>
        <w:t xml:space="preserve">- </w:t>
      </w:r>
      <w:r>
        <w:rPr>
          <w:lang w:val="it-IT"/>
        </w:rPr>
        <w:tab/>
      </w:r>
      <w:r w:rsidRPr="00584AB6">
        <w:rPr>
          <w:lang w:val="it-IT"/>
        </w:rPr>
        <w:t xml:space="preserve">una overview su come velocizzare le query e i workload (per </w:t>
      </w:r>
      <w:r w:rsidRPr="00CF6018">
        <w:rPr>
          <w:lang w:val="it-IT"/>
        </w:rPr>
        <w:t xml:space="preserve">ulteriori </w:t>
      </w:r>
      <w:r w:rsidRPr="00584AB6">
        <w:rPr>
          <w:lang w:val="it-IT"/>
        </w:rPr>
        <w:t>approfondimenti suggeriamo il manuale "</w:t>
      </w:r>
      <w:r w:rsidRPr="00584AB6">
        <w:rPr>
          <w:i/>
          <w:lang w:val="it-IT"/>
        </w:rPr>
        <w:t>1</w:t>
      </w:r>
      <w:r>
        <w:rPr>
          <w:i/>
          <w:lang w:val="it-IT"/>
        </w:rPr>
        <w:t>2c</w:t>
      </w:r>
      <w:r w:rsidRPr="00584AB6">
        <w:rPr>
          <w:i/>
          <w:lang w:val="it-IT"/>
        </w:rPr>
        <w:t xml:space="preserve"> Tuning Applicativo e dell'SQL</w:t>
      </w:r>
      <w:r w:rsidRPr="00584AB6">
        <w:rPr>
          <w:lang w:val="it-IT"/>
        </w:rPr>
        <w:t>").</w:t>
      </w:r>
    </w:p>
    <w:p w14:paraId="342E1765" w14:textId="77777777" w:rsidR="0010706D" w:rsidRDefault="0010706D" w:rsidP="0010706D">
      <w:pPr>
        <w:jc w:val="both"/>
        <w:rPr>
          <w:lang w:val="it-IT"/>
        </w:rPr>
      </w:pPr>
    </w:p>
    <w:p w14:paraId="67443CB2" w14:textId="77777777" w:rsidR="0010706D" w:rsidRPr="00953E97" w:rsidRDefault="0010706D" w:rsidP="0010706D">
      <w:pPr>
        <w:jc w:val="both"/>
        <w:rPr>
          <w:lang w:val="it-IT"/>
        </w:rPr>
      </w:pPr>
    </w:p>
    <w:p w14:paraId="3FD96067" w14:textId="77777777" w:rsidR="0010706D" w:rsidRPr="00953E97" w:rsidRDefault="0010706D" w:rsidP="0010706D">
      <w:pPr>
        <w:spacing w:after="120"/>
        <w:jc w:val="both"/>
        <w:rPr>
          <w:b/>
          <w:lang w:val="it-IT"/>
        </w:rPr>
      </w:pPr>
      <w:r w:rsidRPr="00953E97">
        <w:rPr>
          <w:lang w:val="it-IT"/>
        </w:rPr>
        <w:tab/>
      </w:r>
      <w:r w:rsidRPr="00953E97">
        <w:rPr>
          <w:b/>
          <w:lang w:val="it-IT"/>
        </w:rPr>
        <w:t>Audience</w:t>
      </w:r>
    </w:p>
    <w:p w14:paraId="11542896" w14:textId="77777777" w:rsidR="0010706D" w:rsidRPr="00953E97" w:rsidRDefault="0010706D" w:rsidP="0010706D">
      <w:pPr>
        <w:jc w:val="both"/>
        <w:rPr>
          <w:lang w:val="it-IT"/>
        </w:rPr>
      </w:pPr>
      <w:r w:rsidRPr="00953E97">
        <w:rPr>
          <w:lang w:val="it-IT"/>
        </w:rPr>
        <w:t xml:space="preserve">Il presente manuale è rivolto a chiunque voglia avere una conoscenza specifica </w:t>
      </w:r>
      <w:r w:rsidRPr="00A95C4D">
        <w:rPr>
          <w:lang w:val="it-IT"/>
        </w:rPr>
        <w:t>su quanto scritto sopra</w:t>
      </w:r>
      <w:r w:rsidRPr="00953E97">
        <w:rPr>
          <w:lang w:val="it-IT"/>
        </w:rPr>
        <w:t xml:space="preserve"> avendo già una conoscenza base dell’architettura </w:t>
      </w:r>
      <w:r w:rsidRPr="00584AB6">
        <w:rPr>
          <w:lang w:val="it-IT"/>
        </w:rPr>
        <w:t>del database Oracle 1</w:t>
      </w:r>
      <w:r>
        <w:rPr>
          <w:lang w:val="it-IT"/>
        </w:rPr>
        <w:t>2c</w:t>
      </w:r>
      <w:r w:rsidRPr="00953E97">
        <w:rPr>
          <w:lang w:val="it-IT"/>
        </w:rPr>
        <w:t>.</w:t>
      </w:r>
    </w:p>
    <w:p w14:paraId="64A5BBCF" w14:textId="77777777" w:rsidR="0010706D" w:rsidRPr="00953E97" w:rsidRDefault="0010706D" w:rsidP="0010706D">
      <w:pPr>
        <w:jc w:val="both"/>
        <w:rPr>
          <w:lang w:val="it-IT"/>
        </w:rPr>
      </w:pPr>
    </w:p>
    <w:p w14:paraId="4522F2AE" w14:textId="77777777" w:rsidR="0010706D" w:rsidRPr="00953E97" w:rsidRDefault="0010706D" w:rsidP="0010706D">
      <w:pPr>
        <w:spacing w:after="120"/>
        <w:jc w:val="both"/>
        <w:rPr>
          <w:b/>
          <w:lang w:val="it-IT"/>
        </w:rPr>
      </w:pPr>
      <w:r w:rsidRPr="00953E97">
        <w:rPr>
          <w:b/>
          <w:lang w:val="it-IT"/>
        </w:rPr>
        <w:tab/>
        <w:t>Particolarità</w:t>
      </w:r>
    </w:p>
    <w:p w14:paraId="68C4C810" w14:textId="77777777" w:rsidR="0010706D" w:rsidRPr="00953E97" w:rsidRDefault="0010706D" w:rsidP="0010706D">
      <w:pPr>
        <w:jc w:val="both"/>
        <w:rPr>
          <w:lang w:val="it-IT"/>
        </w:rPr>
      </w:pPr>
      <w:r w:rsidRPr="00953E97">
        <w:rPr>
          <w:lang w:val="it-IT"/>
        </w:rPr>
        <w:t>Il presente manuale è in italiano ma molti termini tecnici in esso contenuti sono in lingua inglese.</w:t>
      </w:r>
    </w:p>
    <w:p w14:paraId="603BF942" w14:textId="77777777" w:rsidR="0010706D" w:rsidRPr="00953E97" w:rsidRDefault="0010706D" w:rsidP="0010706D">
      <w:pPr>
        <w:spacing w:after="120"/>
        <w:jc w:val="both"/>
        <w:rPr>
          <w:lang w:val="it-IT"/>
        </w:rPr>
      </w:pPr>
      <w:r w:rsidRPr="00953E97">
        <w:rPr>
          <w:lang w:val="it-IT"/>
        </w:rP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77D644F2" w14:textId="77777777" w:rsidR="0010706D" w:rsidRDefault="0010706D" w:rsidP="0010706D">
      <w:pPr>
        <w:spacing w:after="120"/>
        <w:jc w:val="both"/>
        <w:rPr>
          <w:lang w:val="it-IT"/>
        </w:rPr>
      </w:pPr>
      <w:r w:rsidRPr="00953E97">
        <w:rPr>
          <w:lang w:val="it-IT"/>
        </w:rPr>
        <w:t>Molti argomenti sono schematizzati al fine di fornire una comprensione ed una memorizzazione superiore.</w:t>
      </w:r>
    </w:p>
    <w:p w14:paraId="721FEE4C" w14:textId="77777777" w:rsidR="0010706D" w:rsidRPr="00953E97" w:rsidRDefault="0010706D" w:rsidP="0010706D">
      <w:pPr>
        <w:jc w:val="both"/>
        <w:rPr>
          <w:lang w:val="it-IT"/>
        </w:rPr>
      </w:pPr>
      <w:r>
        <w:rPr>
          <w:lang w:val="it-IT"/>
        </w:rPr>
        <w:t>A volte quando nel manuale si parla di una feature particolare, citiamo anche la versione Oracle in cui tale feature è stata creata.</w:t>
      </w:r>
    </w:p>
    <w:p w14:paraId="4E05D983" w14:textId="77777777" w:rsidR="0010706D" w:rsidRPr="00953E97" w:rsidRDefault="0010706D" w:rsidP="0010706D">
      <w:pPr>
        <w:jc w:val="both"/>
        <w:rPr>
          <w:lang w:val="it-IT"/>
        </w:rPr>
      </w:pPr>
    </w:p>
    <w:p w14:paraId="517652D3" w14:textId="77777777" w:rsidR="0010706D" w:rsidRDefault="0010706D" w:rsidP="0010706D">
      <w:pPr>
        <w:spacing w:after="40"/>
        <w:jc w:val="both"/>
        <w:rPr>
          <w:lang w:val="it-IT"/>
        </w:rPr>
      </w:pPr>
      <w:r w:rsidRPr="00953E97">
        <w:rPr>
          <w:lang w:val="it-IT"/>
        </w:rPr>
        <w:t>Alcune abbreviazioni usate:</w:t>
      </w:r>
    </w:p>
    <w:p w14:paraId="4354597F" w14:textId="77777777" w:rsidR="0010706D" w:rsidRPr="00D97068" w:rsidRDefault="0010706D" w:rsidP="0010706D">
      <w:pPr>
        <w:spacing w:after="40"/>
        <w:jc w:val="both"/>
        <w:rPr>
          <w:lang w:val="it-IT"/>
        </w:rPr>
      </w:pPr>
      <w:r>
        <w:rPr>
          <w:lang w:val="it-IT"/>
        </w:rPr>
        <w:tab/>
      </w:r>
      <w:r w:rsidRPr="00D97068">
        <w:rPr>
          <w:lang w:val="it-IT"/>
        </w:rPr>
        <w:t>!!! : Attenzione</w:t>
      </w:r>
    </w:p>
    <w:p w14:paraId="15FA25BF" w14:textId="77777777" w:rsidR="0010706D" w:rsidRPr="00D97068" w:rsidRDefault="0010706D" w:rsidP="0010706D">
      <w:pPr>
        <w:spacing w:after="40"/>
        <w:jc w:val="both"/>
        <w:rPr>
          <w:lang w:val="it-IT"/>
        </w:rPr>
      </w:pPr>
      <w:r w:rsidRPr="00D97068">
        <w:rPr>
          <w:lang w:val="it-IT"/>
        </w:rPr>
        <w:tab/>
        <w:t xml:space="preserve">CBO : </w:t>
      </w:r>
      <w:r w:rsidRPr="00D97068">
        <w:rPr>
          <w:i/>
          <w:lang w:val="it-IT"/>
        </w:rPr>
        <w:t>Cost-Based Optimizer</w:t>
      </w:r>
    </w:p>
    <w:p w14:paraId="3886C43D" w14:textId="77777777" w:rsidR="0010706D" w:rsidRPr="002328CD" w:rsidRDefault="0010706D" w:rsidP="0010706D">
      <w:pPr>
        <w:spacing w:after="40"/>
        <w:jc w:val="both"/>
      </w:pPr>
      <w:r w:rsidRPr="00D97068">
        <w:rPr>
          <w:lang w:val="it-IT"/>
        </w:rPr>
        <w:tab/>
      </w:r>
      <w:r w:rsidRPr="002328CD">
        <w:t xml:space="preserve">FTS : </w:t>
      </w:r>
      <w:r w:rsidRPr="00CF6018">
        <w:rPr>
          <w:i/>
        </w:rPr>
        <w:t>Full Table Scan</w:t>
      </w:r>
      <w:r w:rsidRPr="002328CD">
        <w:t xml:space="preserve"> </w:t>
      </w:r>
    </w:p>
    <w:p w14:paraId="25232650" w14:textId="77777777" w:rsidR="0010706D" w:rsidRDefault="0010706D" w:rsidP="0010706D">
      <w:pPr>
        <w:spacing w:after="40"/>
        <w:ind w:firstLine="720"/>
        <w:jc w:val="both"/>
      </w:pPr>
      <w:r>
        <w:t>HW : hardware</w:t>
      </w:r>
    </w:p>
    <w:p w14:paraId="50818FD9" w14:textId="77777777" w:rsidR="0010706D" w:rsidRDefault="0010706D" w:rsidP="0010706D">
      <w:pPr>
        <w:spacing w:after="40"/>
        <w:ind w:firstLine="720"/>
        <w:jc w:val="both"/>
      </w:pPr>
      <w:r>
        <w:t xml:space="preserve">HWM : </w:t>
      </w:r>
      <w:r w:rsidRPr="00CF6018">
        <w:rPr>
          <w:i/>
        </w:rPr>
        <w:t>High Water Mark</w:t>
      </w:r>
    </w:p>
    <w:p w14:paraId="157847EF" w14:textId="77777777" w:rsidR="0010706D" w:rsidRPr="00D97068" w:rsidRDefault="0010706D" w:rsidP="0010706D">
      <w:pPr>
        <w:spacing w:after="40"/>
        <w:jc w:val="both"/>
      </w:pPr>
      <w:r w:rsidRPr="002328CD">
        <w:tab/>
      </w:r>
      <w:r w:rsidRPr="00D97068">
        <w:t xml:space="preserve">MOS : </w:t>
      </w:r>
      <w:r w:rsidRPr="00D97068">
        <w:rPr>
          <w:i/>
        </w:rPr>
        <w:t>My Oracle Support</w:t>
      </w:r>
      <w:r w:rsidRPr="00D97068">
        <w:t xml:space="preserve"> (</w:t>
      </w:r>
      <w:proofErr w:type="spellStart"/>
      <w:r w:rsidRPr="00D97068">
        <w:t>precedentemente</w:t>
      </w:r>
      <w:proofErr w:type="spellEnd"/>
      <w:r w:rsidRPr="00D97068">
        <w:t xml:space="preserve"> </w:t>
      </w:r>
      <w:proofErr w:type="spellStart"/>
      <w:r w:rsidRPr="00D97068">
        <w:t>chiamato</w:t>
      </w:r>
      <w:proofErr w:type="spellEnd"/>
      <w:r w:rsidRPr="00D97068">
        <w:t xml:space="preserve"> </w:t>
      </w:r>
      <w:proofErr w:type="spellStart"/>
      <w:r w:rsidRPr="00D97068">
        <w:rPr>
          <w:i/>
        </w:rPr>
        <w:t>metalink</w:t>
      </w:r>
      <w:proofErr w:type="spellEnd"/>
      <w:r w:rsidRPr="00D97068">
        <w:t>)</w:t>
      </w:r>
    </w:p>
    <w:p w14:paraId="426C55F8" w14:textId="77777777" w:rsidR="0010706D" w:rsidRPr="00CF6018" w:rsidRDefault="0010706D" w:rsidP="0010706D">
      <w:pPr>
        <w:spacing w:after="40"/>
        <w:ind w:firstLine="720"/>
        <w:jc w:val="both"/>
        <w:rPr>
          <w:lang w:val="it-IT"/>
        </w:rPr>
      </w:pPr>
      <w:r w:rsidRPr="00CF6018">
        <w:rPr>
          <w:lang w:val="it-IT"/>
        </w:rPr>
        <w:t>OS o O.S.: Sistema Operativo</w:t>
      </w:r>
    </w:p>
    <w:p w14:paraId="512AE322" w14:textId="77777777" w:rsidR="0010706D" w:rsidRPr="001403DD" w:rsidRDefault="0010706D" w:rsidP="0010706D">
      <w:pPr>
        <w:spacing w:after="40"/>
        <w:jc w:val="both"/>
      </w:pPr>
      <w:r w:rsidRPr="00340DDC">
        <w:rPr>
          <w:lang w:val="it-IT"/>
        </w:rPr>
        <w:tab/>
      </w:r>
      <w:r w:rsidRPr="001403DD">
        <w:t>db : database</w:t>
      </w:r>
    </w:p>
    <w:p w14:paraId="75587999" w14:textId="77777777" w:rsidR="0010706D" w:rsidRPr="00340DDC" w:rsidRDefault="0010706D" w:rsidP="0010706D">
      <w:pPr>
        <w:spacing w:after="40"/>
        <w:jc w:val="both"/>
      </w:pPr>
      <w:r w:rsidRPr="001403DD">
        <w:tab/>
      </w:r>
      <w:r w:rsidRPr="00340DDC">
        <w:t>init parameter : initialization parameter</w:t>
      </w:r>
    </w:p>
    <w:p w14:paraId="5E3DD226" w14:textId="77777777" w:rsidR="0010706D" w:rsidRDefault="0010706D" w:rsidP="0010706D">
      <w:pPr>
        <w:spacing w:after="40"/>
        <w:jc w:val="both"/>
        <w:rPr>
          <w:lang w:val="it-IT" w:eastAsia="it-IT"/>
        </w:rPr>
      </w:pPr>
      <w:r w:rsidRPr="00340DDC">
        <w:tab/>
      </w:r>
      <w:r>
        <w:rPr>
          <w:lang w:val="it-IT"/>
        </w:rPr>
        <w:t>loccare : mettere un lock</w:t>
      </w:r>
    </w:p>
    <w:p w14:paraId="04B3E77B" w14:textId="77777777" w:rsidR="0010706D" w:rsidRDefault="0010706D" w:rsidP="0010706D">
      <w:pPr>
        <w:spacing w:after="40"/>
        <w:jc w:val="both"/>
        <w:rPr>
          <w:lang w:val="it-IT" w:eastAsia="it-IT"/>
        </w:rPr>
      </w:pPr>
      <w:r>
        <w:rPr>
          <w:lang w:val="it-IT" w:eastAsia="it-IT"/>
        </w:rPr>
        <w:tab/>
        <w:t>stats : statistiche</w:t>
      </w:r>
    </w:p>
    <w:p w14:paraId="04C40DD6" w14:textId="77777777" w:rsidR="0010706D" w:rsidRPr="00953E97" w:rsidRDefault="0010706D" w:rsidP="0010706D">
      <w:pPr>
        <w:spacing w:after="40"/>
        <w:jc w:val="both"/>
        <w:rPr>
          <w:lang w:val="it-IT"/>
        </w:rPr>
      </w:pPr>
      <w:r>
        <w:rPr>
          <w:lang w:val="it-IT" w:eastAsia="it-IT"/>
        </w:rPr>
        <w:tab/>
        <w:t>tunare : fare il tuning</w:t>
      </w:r>
    </w:p>
    <w:p w14:paraId="70538E66" w14:textId="77777777" w:rsidR="0010706D" w:rsidRPr="00953E97" w:rsidRDefault="0010706D" w:rsidP="0010706D">
      <w:pPr>
        <w:jc w:val="both"/>
        <w:rPr>
          <w:lang w:val="it-IT"/>
        </w:rPr>
      </w:pPr>
    </w:p>
    <w:p w14:paraId="508AE015" w14:textId="77777777" w:rsidR="0010706D" w:rsidRPr="00953E97" w:rsidRDefault="0010706D" w:rsidP="0010706D">
      <w:pPr>
        <w:spacing w:after="120"/>
        <w:jc w:val="both"/>
        <w:rPr>
          <w:b/>
          <w:lang w:val="it-IT"/>
        </w:rPr>
      </w:pPr>
      <w:r w:rsidRPr="00953E97">
        <w:rPr>
          <w:lang w:val="it-IT"/>
        </w:rPr>
        <w:tab/>
      </w:r>
      <w:r w:rsidRPr="00953E97">
        <w:rPr>
          <w:b/>
          <w:lang w:val="it-IT"/>
        </w:rPr>
        <w:t>Principali Versioni</w:t>
      </w:r>
    </w:p>
    <w:p w14:paraId="7AC3575F" w14:textId="77777777" w:rsidR="0010706D" w:rsidRPr="00953E97" w:rsidRDefault="0010706D" w:rsidP="0010706D">
      <w:pPr>
        <w:jc w:val="both"/>
        <w:rPr>
          <w:lang w:val="it-IT"/>
        </w:rPr>
      </w:pPr>
      <w:r w:rsidRPr="00953E97">
        <w:rPr>
          <w:lang w:val="it-IT"/>
        </w:rPr>
        <w:t xml:space="preserve">-  </w:t>
      </w:r>
      <w:r>
        <w:rPr>
          <w:lang w:val="it-IT"/>
        </w:rPr>
        <w:t>05.10</w:t>
      </w:r>
      <w:r w:rsidRPr="00953E97">
        <w:rPr>
          <w:lang w:val="it-IT"/>
        </w:rPr>
        <w:t>.20</w:t>
      </w:r>
      <w:r>
        <w:rPr>
          <w:lang w:val="it-IT"/>
        </w:rPr>
        <w:t xml:space="preserve">22 </w:t>
      </w:r>
      <w:r w:rsidRPr="00953E97">
        <w:rPr>
          <w:lang w:val="it-IT"/>
        </w:rPr>
        <w:t>: version 1.0</w:t>
      </w:r>
    </w:p>
    <w:p w14:paraId="32FBDE3C" w14:textId="77777777" w:rsidR="0010706D" w:rsidRDefault="0010706D" w:rsidP="0010706D">
      <w:pPr>
        <w:jc w:val="both"/>
        <w:rPr>
          <w:lang w:val="it-IT"/>
        </w:rPr>
      </w:pPr>
      <w:r w:rsidRPr="00953E97">
        <w:rPr>
          <w:lang w:val="it-IT"/>
        </w:rPr>
        <w:t xml:space="preserve">-  </w:t>
      </w:r>
      <w:r>
        <w:rPr>
          <w:lang w:val="it-IT"/>
        </w:rPr>
        <w:t xml:space="preserve">08.12.2022 </w:t>
      </w:r>
      <w:r w:rsidRPr="00953E97">
        <w:rPr>
          <w:lang w:val="it-IT"/>
        </w:rPr>
        <w:t>: version 1.</w:t>
      </w:r>
      <w:r>
        <w:rPr>
          <w:lang w:val="it-IT"/>
        </w:rPr>
        <w:t>3</w:t>
      </w:r>
      <w:r w:rsidRPr="00953E97">
        <w:rPr>
          <w:lang w:val="it-IT"/>
        </w:rPr>
        <w:t xml:space="preserve"> varie modifiche e rilascio al pubblico</w:t>
      </w:r>
    </w:p>
    <w:p w14:paraId="03896E0E" w14:textId="77777777" w:rsidR="0010706D" w:rsidRDefault="0010706D" w:rsidP="0010706D">
      <w:pPr>
        <w:jc w:val="both"/>
        <w:rPr>
          <w:lang w:val="it-IT"/>
        </w:rPr>
      </w:pPr>
      <w:r>
        <w:rPr>
          <w:lang w:val="it-IT"/>
        </w:rPr>
        <w:t>-  20.02.2024 : version 2.1 varie modifiche</w:t>
      </w:r>
    </w:p>
    <w:p w14:paraId="4A4FC2C9" w14:textId="77777777" w:rsidR="0010706D" w:rsidRDefault="0010706D" w:rsidP="0010706D">
      <w:pPr>
        <w:jc w:val="both"/>
        <w:rPr>
          <w:lang w:val="it-IT"/>
        </w:rPr>
      </w:pPr>
    </w:p>
    <w:p w14:paraId="70F07F98" w14:textId="77777777" w:rsidR="0010706D" w:rsidRPr="00953E97" w:rsidRDefault="0010706D" w:rsidP="0010706D">
      <w:pPr>
        <w:jc w:val="both"/>
        <w:rPr>
          <w:lang w:val="it-IT"/>
        </w:rPr>
      </w:pPr>
    </w:p>
    <w:p w14:paraId="555BDD9B" w14:textId="77777777" w:rsidR="0010706D" w:rsidRPr="00953E97" w:rsidRDefault="0010706D" w:rsidP="0010706D">
      <w:pPr>
        <w:jc w:val="both"/>
        <w:rPr>
          <w:b/>
          <w:lang w:val="it-IT"/>
        </w:rPr>
      </w:pPr>
    </w:p>
    <w:p w14:paraId="40517905" w14:textId="77777777" w:rsidR="0010706D" w:rsidRPr="00953E97" w:rsidRDefault="0010706D" w:rsidP="0010706D">
      <w:pPr>
        <w:spacing w:after="120"/>
        <w:ind w:firstLine="720"/>
        <w:jc w:val="both"/>
        <w:rPr>
          <w:b/>
          <w:lang w:val="it-IT"/>
        </w:rPr>
      </w:pPr>
      <w:r w:rsidRPr="00953E97">
        <w:rPr>
          <w:b/>
          <w:lang w:val="it-IT"/>
        </w:rPr>
        <w:t>Disclaimer</w:t>
      </w:r>
    </w:p>
    <w:p w14:paraId="109C9C5F" w14:textId="77777777" w:rsidR="0010706D" w:rsidRPr="00953E97" w:rsidRDefault="0010706D" w:rsidP="0010706D">
      <w:pPr>
        <w:jc w:val="both"/>
        <w:rPr>
          <w:lang w:val="it-IT"/>
        </w:rPr>
      </w:pPr>
      <w:r w:rsidRPr="00953E97">
        <w:rPr>
          <w:lang w:val="it-IT"/>
        </w:rP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63279D09" w14:textId="77777777" w:rsidR="0010706D" w:rsidRPr="00953E97" w:rsidRDefault="0010706D" w:rsidP="0010706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953E97">
        <w:rPr>
          <w:lang w:val="it-IT"/>
        </w:rPr>
        <w:br w:type="page"/>
      </w:r>
      <w:bookmarkStart w:id="2" w:name="_Toc159362828"/>
      <w:r w:rsidRPr="00953E97">
        <w:rPr>
          <w:lang w:val="it-IT"/>
        </w:rPr>
        <w:lastRenderedPageBreak/>
        <w:t>Cap. 1 – INTRODUZIONE  al  PERFORMANCE TUNING</w:t>
      </w:r>
      <w:bookmarkEnd w:id="2"/>
    </w:p>
    <w:p w14:paraId="01C048C7" w14:textId="77777777" w:rsidR="0010706D" w:rsidRDefault="0010706D" w:rsidP="0010706D">
      <w:pPr>
        <w:pStyle w:val="BodyText"/>
        <w:spacing w:after="60"/>
        <w:rPr>
          <w:lang w:val="it-IT"/>
        </w:rPr>
      </w:pPr>
    </w:p>
    <w:p w14:paraId="48B499FD" w14:textId="77777777" w:rsidR="0010706D" w:rsidRPr="00114C25" w:rsidRDefault="0010706D" w:rsidP="0010706D">
      <w:pPr>
        <w:pStyle w:val="Heading3"/>
        <w:rPr>
          <w:lang w:val="it-IT"/>
        </w:rPr>
      </w:pPr>
      <w:bookmarkStart w:id="3" w:name="_Toc159362829"/>
      <w:r w:rsidRPr="00114C25">
        <w:rPr>
          <w:lang w:val="it-IT"/>
        </w:rPr>
        <w:t xml:space="preserve">1.1 </w:t>
      </w:r>
      <w:r>
        <w:rPr>
          <w:lang w:val="it-IT"/>
        </w:rPr>
        <w:t>–</w:t>
      </w:r>
      <w:r w:rsidRPr="00114C25">
        <w:rPr>
          <w:lang w:val="it-IT"/>
        </w:rPr>
        <w:t xml:space="preserve"> Primi Concetti </w:t>
      </w:r>
      <w:r>
        <w:rPr>
          <w:lang w:val="it-IT"/>
        </w:rPr>
        <w:t>riguardo al Tuning Oracle</w:t>
      </w:r>
      <w:bookmarkEnd w:id="3"/>
    </w:p>
    <w:p w14:paraId="53845262" w14:textId="77777777" w:rsidR="0010706D" w:rsidRPr="00953E97" w:rsidRDefault="0010706D" w:rsidP="0010706D">
      <w:pPr>
        <w:pStyle w:val="BodyText"/>
        <w:spacing w:after="60"/>
        <w:rPr>
          <w:lang w:val="it-IT"/>
        </w:rPr>
      </w:pPr>
    </w:p>
    <w:p w14:paraId="1659516C" w14:textId="77777777" w:rsidR="0010706D" w:rsidRPr="00953E97" w:rsidRDefault="0010706D" w:rsidP="0010706D">
      <w:pPr>
        <w:pStyle w:val="BodyText"/>
        <w:rPr>
          <w:lang w:val="it-IT"/>
        </w:rPr>
      </w:pPr>
      <w:r w:rsidRPr="00953E97">
        <w:rPr>
          <w:lang w:val="it-IT"/>
        </w:rPr>
        <w:t xml:space="preserve">Per riuscire a fare il tuning di un db bisogna capire come Oracle processa gli </w:t>
      </w:r>
      <w:r w:rsidRPr="00A95C4D">
        <w:rPr>
          <w:i/>
          <w:lang w:val="it-IT"/>
        </w:rPr>
        <w:t>SQL statement</w:t>
      </w:r>
      <w:r w:rsidRPr="00953E97">
        <w:rPr>
          <w:lang w:val="it-IT"/>
        </w:rPr>
        <w:t xml:space="preserve"> e come interagisce con il Sistema Operativo e con l’Hardware del server.</w:t>
      </w:r>
    </w:p>
    <w:p w14:paraId="7B954B36" w14:textId="77777777" w:rsidR="0010706D" w:rsidRPr="00953E97" w:rsidRDefault="0010706D" w:rsidP="0010706D">
      <w:pPr>
        <w:pStyle w:val="BodyText"/>
        <w:rPr>
          <w:lang w:val="it-IT"/>
        </w:rPr>
      </w:pPr>
    </w:p>
    <w:p w14:paraId="2973528D" w14:textId="77777777" w:rsidR="0010706D" w:rsidRPr="00953E97" w:rsidRDefault="0010706D" w:rsidP="0010706D">
      <w:pPr>
        <w:pStyle w:val="BodyText"/>
        <w:spacing w:after="120"/>
        <w:rPr>
          <w:lang w:val="it-IT"/>
        </w:rPr>
      </w:pPr>
      <w:r w:rsidRPr="00953E97">
        <w:rPr>
          <w:lang w:val="it-IT"/>
        </w:rPr>
        <w:t>Quando bisogna ottimizzare un sistema, bisognerebbe seguire questo ordine di priorità:</w:t>
      </w:r>
    </w:p>
    <w:p w14:paraId="4832AF7B" w14:textId="77777777" w:rsidR="0010706D" w:rsidRPr="00953E97" w:rsidRDefault="0010706D" w:rsidP="0010706D">
      <w:pPr>
        <w:pStyle w:val="BodyText"/>
        <w:spacing w:after="120"/>
        <w:ind w:left="284"/>
        <w:rPr>
          <w:lang w:val="it-IT"/>
        </w:rPr>
      </w:pPr>
      <w:r w:rsidRPr="00953E97">
        <w:rPr>
          <w:b/>
          <w:lang w:val="it-IT"/>
        </w:rPr>
        <w:t>Step 1</w:t>
      </w:r>
      <w:r>
        <w:rPr>
          <w:b/>
          <w:lang w:val="it-IT"/>
        </w:rPr>
        <w:t xml:space="preserve"> </w:t>
      </w:r>
      <w:r w:rsidRPr="00953E97">
        <w:rPr>
          <w:b/>
          <w:lang w:val="it-IT"/>
        </w:rPr>
        <w:t xml:space="preserve">: </w:t>
      </w:r>
      <w:r w:rsidRPr="00953E97">
        <w:rPr>
          <w:lang w:val="it-IT"/>
        </w:rPr>
        <w:t xml:space="preserve">Tuning del </w:t>
      </w:r>
      <w:r w:rsidRPr="00A95C4D">
        <w:rPr>
          <w:i/>
          <w:lang w:val="it-IT"/>
        </w:rPr>
        <w:t>Data Design</w:t>
      </w:r>
      <w:r w:rsidRPr="00953E97">
        <w:rPr>
          <w:lang w:val="it-IT"/>
        </w:rPr>
        <w:t xml:space="preserve"> (ossia fare un disegno corretto del db)</w:t>
      </w:r>
    </w:p>
    <w:p w14:paraId="5B82EDBB" w14:textId="77777777" w:rsidR="0010706D" w:rsidRPr="000A0FAC" w:rsidRDefault="0010706D" w:rsidP="0010706D">
      <w:pPr>
        <w:pStyle w:val="BodyText"/>
        <w:spacing w:after="120"/>
        <w:ind w:left="993" w:hanging="709"/>
        <w:rPr>
          <w:lang w:val="it-IT"/>
        </w:rPr>
      </w:pPr>
      <w:r w:rsidRPr="000A0FAC">
        <w:rPr>
          <w:b/>
          <w:lang w:val="it-IT"/>
        </w:rPr>
        <w:t xml:space="preserve">Step 2 : </w:t>
      </w:r>
      <w:r w:rsidRPr="000A0FAC">
        <w:rPr>
          <w:lang w:val="it-IT"/>
        </w:rPr>
        <w:t>Tuning dell’Application (</w:t>
      </w:r>
      <w:r>
        <w:rPr>
          <w:i/>
          <w:lang w:val="it-IT"/>
        </w:rPr>
        <w:t>database</w:t>
      </w:r>
      <w:r w:rsidRPr="00CF6018">
        <w:rPr>
          <w:i/>
          <w:lang w:val="it-IT"/>
        </w:rPr>
        <w:t xml:space="preserve"> operations</w:t>
      </w:r>
      <w:r w:rsidRPr="000A0FAC">
        <w:rPr>
          <w:lang w:val="it-IT"/>
        </w:rPr>
        <w:t xml:space="preserve"> e </w:t>
      </w:r>
      <w:r w:rsidRPr="00CF6018">
        <w:rPr>
          <w:i/>
          <w:lang w:val="it-IT"/>
        </w:rPr>
        <w:t>access path</w:t>
      </w:r>
      <w:r w:rsidRPr="000A0FAC">
        <w:rPr>
          <w:lang w:val="it-IT"/>
        </w:rPr>
        <w:t xml:space="preserve">: ad es. </w:t>
      </w:r>
      <w:r>
        <w:rPr>
          <w:lang w:val="it-IT"/>
        </w:rPr>
        <w:t xml:space="preserve">normalmente </w:t>
      </w:r>
      <w:r w:rsidRPr="000A0FAC">
        <w:rPr>
          <w:lang w:val="it-IT"/>
        </w:rPr>
        <w:t xml:space="preserve">vanno evitati </w:t>
      </w:r>
      <w:r w:rsidRPr="000A0FAC">
        <w:rPr>
          <w:i/>
          <w:lang w:val="it-IT"/>
        </w:rPr>
        <w:t xml:space="preserve">Full Table Scan </w:t>
      </w:r>
      <w:r w:rsidRPr="000A0FAC">
        <w:rPr>
          <w:lang w:val="it-IT"/>
        </w:rPr>
        <w:t>su grandi tabelle)</w:t>
      </w:r>
    </w:p>
    <w:p w14:paraId="48E6F5ED" w14:textId="77777777" w:rsidR="0010706D" w:rsidRPr="00D97068" w:rsidRDefault="0010706D" w:rsidP="0010706D">
      <w:pPr>
        <w:pStyle w:val="BodyText"/>
        <w:spacing w:after="120"/>
        <w:ind w:left="284"/>
        <w:rPr>
          <w:lang w:val="it-IT"/>
        </w:rPr>
      </w:pPr>
      <w:r w:rsidRPr="00D97068">
        <w:rPr>
          <w:b/>
          <w:lang w:val="it-IT"/>
        </w:rPr>
        <w:t xml:space="preserve">Step 3 : </w:t>
      </w:r>
      <w:r w:rsidRPr="00D97068">
        <w:rPr>
          <w:lang w:val="it-IT"/>
        </w:rPr>
        <w:t>Tuning della Memoria Oracle (</w:t>
      </w:r>
      <w:r w:rsidRPr="00D97068">
        <w:rPr>
          <w:i/>
          <w:lang w:val="it-IT"/>
        </w:rPr>
        <w:t>shared pool, db buffer cache, redo log buffer, PGA,</w:t>
      </w:r>
      <w:r w:rsidRPr="00D97068">
        <w:rPr>
          <w:lang w:val="it-IT"/>
        </w:rPr>
        <w:t xml:space="preserve"> …)</w:t>
      </w:r>
    </w:p>
    <w:p w14:paraId="5F755A84" w14:textId="77777777" w:rsidR="0010706D" w:rsidRPr="00953E97" w:rsidRDefault="0010706D" w:rsidP="0010706D">
      <w:pPr>
        <w:pStyle w:val="BodyText"/>
        <w:spacing w:after="120"/>
        <w:ind w:left="284"/>
        <w:rPr>
          <w:lang w:val="it-IT"/>
        </w:rPr>
      </w:pPr>
      <w:r w:rsidRPr="00953E97">
        <w:rPr>
          <w:b/>
          <w:lang w:val="it-IT"/>
        </w:rPr>
        <w:t>Step 4</w:t>
      </w:r>
      <w:r>
        <w:rPr>
          <w:b/>
          <w:lang w:val="it-IT"/>
        </w:rPr>
        <w:t xml:space="preserve"> </w:t>
      </w:r>
      <w:r w:rsidRPr="00953E97">
        <w:rPr>
          <w:b/>
          <w:lang w:val="it-IT"/>
        </w:rPr>
        <w:t xml:space="preserve">: </w:t>
      </w:r>
      <w:r w:rsidRPr="00953E97">
        <w:rPr>
          <w:lang w:val="it-IT"/>
        </w:rPr>
        <w:t>Tuning dell’I/O e delle Strutture fisiche</w:t>
      </w:r>
    </w:p>
    <w:p w14:paraId="341E567E" w14:textId="77777777" w:rsidR="0010706D" w:rsidRPr="00953E97" w:rsidRDefault="0010706D" w:rsidP="0010706D">
      <w:pPr>
        <w:pStyle w:val="BodyText"/>
        <w:spacing w:after="120"/>
        <w:ind w:left="284"/>
        <w:rPr>
          <w:lang w:val="it-IT"/>
        </w:rPr>
      </w:pPr>
      <w:r w:rsidRPr="00953E97">
        <w:rPr>
          <w:b/>
          <w:lang w:val="it-IT"/>
        </w:rPr>
        <w:t>Step 5</w:t>
      </w:r>
      <w:r>
        <w:rPr>
          <w:b/>
          <w:lang w:val="it-IT"/>
        </w:rPr>
        <w:t xml:space="preserve"> </w:t>
      </w:r>
      <w:r w:rsidRPr="00953E97">
        <w:rPr>
          <w:b/>
          <w:lang w:val="it-IT"/>
        </w:rPr>
        <w:t xml:space="preserve">: </w:t>
      </w:r>
      <w:r w:rsidRPr="00953E97">
        <w:rPr>
          <w:lang w:val="it-IT"/>
        </w:rPr>
        <w:t>Tuning della contesa</w:t>
      </w:r>
    </w:p>
    <w:p w14:paraId="0AE8DFC4" w14:textId="77777777" w:rsidR="0010706D" w:rsidRPr="00953E97" w:rsidRDefault="0010706D" w:rsidP="0010706D">
      <w:pPr>
        <w:pStyle w:val="BodyText"/>
        <w:ind w:left="284"/>
        <w:rPr>
          <w:lang w:val="it-IT"/>
        </w:rPr>
      </w:pPr>
      <w:r w:rsidRPr="00953E97">
        <w:rPr>
          <w:b/>
          <w:lang w:val="it-IT"/>
        </w:rPr>
        <w:t>Step 6</w:t>
      </w:r>
      <w:r>
        <w:rPr>
          <w:b/>
          <w:lang w:val="it-IT"/>
        </w:rPr>
        <w:t xml:space="preserve"> </w:t>
      </w:r>
      <w:r w:rsidRPr="00953E97">
        <w:rPr>
          <w:b/>
          <w:lang w:val="it-IT"/>
        </w:rPr>
        <w:t xml:space="preserve">: </w:t>
      </w:r>
      <w:r w:rsidRPr="00953E97">
        <w:rPr>
          <w:lang w:val="it-IT"/>
        </w:rPr>
        <w:t>Tuning del Sistema Operativo</w:t>
      </w:r>
    </w:p>
    <w:p w14:paraId="22DD1A54" w14:textId="77777777" w:rsidR="0010706D" w:rsidRPr="00953E97" w:rsidRDefault="0010706D" w:rsidP="0010706D">
      <w:pPr>
        <w:pStyle w:val="BodyText"/>
        <w:rPr>
          <w:lang w:val="it-IT"/>
        </w:rPr>
      </w:pPr>
    </w:p>
    <w:p w14:paraId="1747BDDE" w14:textId="77777777" w:rsidR="0010706D" w:rsidRDefault="0010706D" w:rsidP="0010706D">
      <w:pPr>
        <w:jc w:val="both"/>
        <w:rPr>
          <w:lang w:val="it-IT"/>
        </w:rPr>
      </w:pPr>
      <w:r>
        <w:rPr>
          <w:lang w:val="it-IT"/>
        </w:rPr>
        <w:t>P</w:t>
      </w:r>
      <w:r w:rsidRPr="00584AB6">
        <w:rPr>
          <w:lang w:val="it-IT"/>
        </w:rPr>
        <w:t xml:space="preserve">er un approfondimento degli step </w:t>
      </w:r>
      <w:r>
        <w:rPr>
          <w:lang w:val="it-IT"/>
        </w:rPr>
        <w:t xml:space="preserve">1 e </w:t>
      </w:r>
      <w:r w:rsidRPr="00584AB6">
        <w:rPr>
          <w:lang w:val="it-IT"/>
        </w:rPr>
        <w:t>2 suggeriamo di leggere il manuale "</w:t>
      </w:r>
      <w:r w:rsidRPr="00584AB6">
        <w:rPr>
          <w:i/>
          <w:lang w:val="it-IT"/>
        </w:rPr>
        <w:t>1</w:t>
      </w:r>
      <w:r>
        <w:rPr>
          <w:i/>
          <w:lang w:val="it-IT"/>
        </w:rPr>
        <w:t>2c</w:t>
      </w:r>
      <w:r w:rsidRPr="00584AB6">
        <w:rPr>
          <w:i/>
          <w:lang w:val="it-IT"/>
        </w:rPr>
        <w:t xml:space="preserve"> Tuning Applicativo e dell'SQL</w:t>
      </w:r>
      <w:r w:rsidRPr="00584AB6">
        <w:rPr>
          <w:lang w:val="it-IT"/>
        </w:rPr>
        <w:t>"</w:t>
      </w:r>
      <w:r>
        <w:rPr>
          <w:lang w:val="it-IT"/>
        </w:rPr>
        <w:t>.</w:t>
      </w:r>
    </w:p>
    <w:p w14:paraId="364BADB7" w14:textId="77777777" w:rsidR="0010706D" w:rsidRDefault="0010706D" w:rsidP="0010706D">
      <w:pPr>
        <w:jc w:val="both"/>
        <w:rPr>
          <w:lang w:val="it-IT"/>
        </w:rPr>
      </w:pPr>
    </w:p>
    <w:p w14:paraId="10540493" w14:textId="77777777" w:rsidR="0010706D" w:rsidRDefault="0010706D" w:rsidP="0010706D">
      <w:pPr>
        <w:jc w:val="both"/>
        <w:rPr>
          <w:lang w:val="it-IT"/>
        </w:rPr>
      </w:pPr>
      <w:r>
        <w:rPr>
          <w:lang w:val="it-IT"/>
        </w:rPr>
        <w:t>Mentre, g</w:t>
      </w:r>
      <w:r w:rsidRPr="00953E97">
        <w:rPr>
          <w:lang w:val="it-IT"/>
        </w:rPr>
        <w:t xml:space="preserve">li step che vanno </w:t>
      </w:r>
      <w:r>
        <w:rPr>
          <w:lang w:val="it-IT"/>
        </w:rPr>
        <w:t>da</w:t>
      </w:r>
      <w:r w:rsidRPr="00953E97">
        <w:rPr>
          <w:lang w:val="it-IT"/>
        </w:rPr>
        <w:t xml:space="preserve">l </w:t>
      </w:r>
      <w:r>
        <w:rPr>
          <w:lang w:val="it-IT"/>
        </w:rPr>
        <w:t>3</w:t>
      </w:r>
      <w:r w:rsidRPr="00953E97">
        <w:rPr>
          <w:lang w:val="it-IT"/>
        </w:rPr>
        <w:t xml:space="preserve"> </w:t>
      </w:r>
      <w:r>
        <w:rPr>
          <w:lang w:val="it-IT"/>
        </w:rPr>
        <w:t>a</w:t>
      </w:r>
      <w:r w:rsidRPr="00953E97">
        <w:rPr>
          <w:lang w:val="it-IT"/>
        </w:rPr>
        <w:t xml:space="preserve">l 6 saranno ampiamente discussi in questo manuale. </w:t>
      </w:r>
    </w:p>
    <w:p w14:paraId="02402CA2" w14:textId="77777777" w:rsidR="0010706D" w:rsidRDefault="0010706D" w:rsidP="0010706D">
      <w:pPr>
        <w:jc w:val="both"/>
        <w:rPr>
          <w:lang w:val="it-IT"/>
        </w:rPr>
      </w:pPr>
    </w:p>
    <w:p w14:paraId="72FD034A" w14:textId="77777777" w:rsidR="0010706D" w:rsidRPr="00953E97" w:rsidRDefault="0010706D" w:rsidP="0010706D">
      <w:pPr>
        <w:jc w:val="both"/>
        <w:rPr>
          <w:lang w:val="it-IT"/>
        </w:rPr>
      </w:pPr>
    </w:p>
    <w:p w14:paraId="6F740FD0" w14:textId="77777777" w:rsidR="0010706D" w:rsidRPr="00953E97" w:rsidRDefault="0010706D" w:rsidP="0010706D">
      <w:pPr>
        <w:spacing w:after="120"/>
        <w:jc w:val="both"/>
        <w:rPr>
          <w:lang w:val="it-IT" w:eastAsia="it-IT"/>
        </w:rPr>
      </w:pPr>
      <w:r w:rsidRPr="00953E97">
        <w:rPr>
          <w:lang w:val="it-IT" w:eastAsia="it-IT"/>
        </w:rPr>
        <w:t xml:space="preserve">Ogni </w:t>
      </w:r>
      <w:r w:rsidRPr="00410940">
        <w:rPr>
          <w:i/>
          <w:lang w:val="it-IT" w:eastAsia="it-IT"/>
        </w:rPr>
        <w:t>Server Oracle</w:t>
      </w:r>
      <w:r w:rsidRPr="00953E97">
        <w:rPr>
          <w:lang w:val="it-IT" w:eastAsia="it-IT"/>
        </w:rPr>
        <w:t xml:space="preserve"> è limitato dalla disponibilità di 3 risorse chiave:</w:t>
      </w:r>
    </w:p>
    <w:p w14:paraId="528F9EEA" w14:textId="77777777" w:rsidR="0010706D" w:rsidRPr="008851BB" w:rsidRDefault="0010706D" w:rsidP="0010706D">
      <w:pPr>
        <w:numPr>
          <w:ilvl w:val="0"/>
          <w:numId w:val="4"/>
        </w:numPr>
        <w:tabs>
          <w:tab w:val="clear" w:pos="360"/>
        </w:tabs>
        <w:spacing w:after="60"/>
        <w:ind w:left="284" w:hanging="284"/>
        <w:jc w:val="both"/>
        <w:rPr>
          <w:lang w:val="it-IT" w:eastAsia="it-IT"/>
        </w:rPr>
      </w:pPr>
      <w:r w:rsidRPr="00953E97">
        <w:rPr>
          <w:b/>
          <w:lang w:val="it-IT" w:eastAsia="it-IT"/>
        </w:rPr>
        <w:t xml:space="preserve">CPU: </w:t>
      </w:r>
    </w:p>
    <w:p w14:paraId="6AD056B0" w14:textId="77777777" w:rsidR="0010706D" w:rsidRPr="00953E97" w:rsidRDefault="0010706D" w:rsidP="0010706D">
      <w:pPr>
        <w:spacing w:after="60"/>
        <w:ind w:left="284"/>
        <w:jc w:val="both"/>
        <w:rPr>
          <w:lang w:val="it-IT" w:eastAsia="it-IT"/>
        </w:rPr>
      </w:pPr>
      <w:r w:rsidRPr="00953E97">
        <w:rPr>
          <w:lang w:val="it-IT" w:eastAsia="it-IT"/>
        </w:rPr>
        <w:t xml:space="preserve">Il tuning della </w:t>
      </w:r>
      <w:r w:rsidRPr="001B6DBE">
        <w:rPr>
          <w:i/>
          <w:lang w:val="it-IT" w:eastAsia="it-IT"/>
        </w:rPr>
        <w:t>Oracle memory</w:t>
      </w:r>
      <w:r w:rsidRPr="00953E97">
        <w:rPr>
          <w:lang w:val="it-IT" w:eastAsia="it-IT"/>
        </w:rPr>
        <w:t xml:space="preserve"> e della </w:t>
      </w:r>
      <w:r w:rsidRPr="001B6DBE">
        <w:rPr>
          <w:i/>
          <w:lang w:val="it-IT" w:eastAsia="it-IT"/>
        </w:rPr>
        <w:t>I/O activity</w:t>
      </w:r>
      <w:r>
        <w:rPr>
          <w:lang w:val="it-IT" w:eastAsia="it-IT"/>
        </w:rPr>
        <w:t xml:space="preserve"> darà pochi benefici</w:t>
      </w:r>
      <w:r w:rsidRPr="00953E97">
        <w:rPr>
          <w:lang w:val="it-IT" w:eastAsia="it-IT"/>
        </w:rPr>
        <w:t xml:space="preserve"> se il processore del server è già sovraccarico (</w:t>
      </w:r>
      <w:r w:rsidRPr="001D52B1">
        <w:rPr>
          <w:i/>
          <w:lang w:val="it-IT" w:eastAsia="it-IT"/>
        </w:rPr>
        <w:t>overburdened</w:t>
      </w:r>
      <w:r w:rsidRPr="00953E97">
        <w:rPr>
          <w:lang w:val="it-IT" w:eastAsia="it-IT"/>
        </w:rPr>
        <w:t xml:space="preserve">). </w:t>
      </w:r>
    </w:p>
    <w:p w14:paraId="559A9C6A" w14:textId="77777777" w:rsidR="0010706D" w:rsidRPr="00953E97" w:rsidRDefault="0010706D" w:rsidP="0010706D">
      <w:pPr>
        <w:spacing w:after="120"/>
        <w:ind w:left="284"/>
        <w:jc w:val="both"/>
        <w:rPr>
          <w:lang w:val="it-IT" w:eastAsia="it-IT"/>
        </w:rPr>
      </w:pPr>
      <w:r w:rsidRPr="00953E97">
        <w:rPr>
          <w:lang w:val="it-IT" w:eastAsia="it-IT"/>
        </w:rPr>
        <w:t>Oracle è un prodotto molto “</w:t>
      </w:r>
      <w:r w:rsidRPr="001D52B1">
        <w:rPr>
          <w:i/>
          <w:lang w:val="it-IT" w:eastAsia="it-IT"/>
        </w:rPr>
        <w:t>CPU-aware</w:t>
      </w:r>
      <w:r w:rsidRPr="00953E97">
        <w:rPr>
          <w:lang w:val="it-IT" w:eastAsia="it-IT"/>
        </w:rPr>
        <w:t>” (conscio delle CPU): alcuni parametri della configurazione Oracle cambiano dinamicamente quando si aggiungono o tolgono CPU dal server.</w:t>
      </w:r>
    </w:p>
    <w:p w14:paraId="276F7FBA" w14:textId="77777777" w:rsidR="0010706D" w:rsidRDefault="0010706D" w:rsidP="0010706D">
      <w:pPr>
        <w:numPr>
          <w:ilvl w:val="0"/>
          <w:numId w:val="4"/>
        </w:numPr>
        <w:tabs>
          <w:tab w:val="clear" w:pos="360"/>
        </w:tabs>
        <w:spacing w:after="60"/>
        <w:ind w:left="284" w:hanging="284"/>
        <w:jc w:val="both"/>
        <w:rPr>
          <w:lang w:val="it-IT" w:eastAsia="it-IT"/>
        </w:rPr>
      </w:pPr>
      <w:r w:rsidRPr="00953E97">
        <w:rPr>
          <w:b/>
          <w:lang w:val="it-IT" w:eastAsia="it-IT"/>
        </w:rPr>
        <w:t>Disk (I/O):</w:t>
      </w:r>
      <w:r w:rsidRPr="00953E97">
        <w:rPr>
          <w:lang w:val="it-IT" w:eastAsia="it-IT"/>
        </w:rPr>
        <w:t xml:space="preserve"> </w:t>
      </w:r>
    </w:p>
    <w:p w14:paraId="7B83C7A7" w14:textId="77777777" w:rsidR="0010706D" w:rsidRPr="00953E97" w:rsidRDefault="0010706D" w:rsidP="0010706D">
      <w:pPr>
        <w:spacing w:after="120"/>
        <w:ind w:left="284"/>
        <w:jc w:val="both"/>
        <w:rPr>
          <w:lang w:val="it-IT" w:eastAsia="it-IT"/>
        </w:rPr>
      </w:pPr>
      <w:r w:rsidRPr="00953E97">
        <w:rPr>
          <w:lang w:val="it-IT" w:eastAsia="it-IT"/>
        </w:rPr>
        <w:t xml:space="preserve">Più attività avverranno in memoria, </w:t>
      </w:r>
      <w:r>
        <w:rPr>
          <w:lang w:val="it-IT" w:eastAsia="it-IT"/>
        </w:rPr>
        <w:t>meno</w:t>
      </w:r>
      <w:r w:rsidRPr="00953E97">
        <w:rPr>
          <w:lang w:val="it-IT" w:eastAsia="it-IT"/>
        </w:rPr>
        <w:t xml:space="preserve"> I/O fisici ci saranno. Ma fare troppe richieste in memoria superando la memoria delle strutture fisiche Oracle causa un indesiderato addizionale I/O sotto forma di </w:t>
      </w:r>
      <w:r w:rsidRPr="00ED088B">
        <w:rPr>
          <w:i/>
          <w:lang w:val="it-IT" w:eastAsia="it-IT"/>
        </w:rPr>
        <w:t>O.S. paging</w:t>
      </w:r>
      <w:r w:rsidRPr="00953E97">
        <w:rPr>
          <w:lang w:val="it-IT" w:eastAsia="it-IT"/>
        </w:rPr>
        <w:t xml:space="preserve"> e </w:t>
      </w:r>
      <w:r w:rsidRPr="00ED088B">
        <w:rPr>
          <w:i/>
          <w:lang w:val="it-IT" w:eastAsia="it-IT"/>
        </w:rPr>
        <w:t>swapping</w:t>
      </w:r>
      <w:r w:rsidRPr="00953E97">
        <w:rPr>
          <w:lang w:val="it-IT" w:eastAsia="it-IT"/>
        </w:rPr>
        <w:t>.</w:t>
      </w:r>
    </w:p>
    <w:p w14:paraId="098F3DA5" w14:textId="77777777" w:rsidR="0010706D" w:rsidRDefault="0010706D" w:rsidP="0010706D">
      <w:pPr>
        <w:numPr>
          <w:ilvl w:val="0"/>
          <w:numId w:val="4"/>
        </w:numPr>
        <w:tabs>
          <w:tab w:val="clear" w:pos="360"/>
        </w:tabs>
        <w:spacing w:after="60"/>
        <w:ind w:left="284" w:hanging="284"/>
        <w:jc w:val="both"/>
        <w:rPr>
          <w:lang w:val="it-IT" w:eastAsia="it-IT"/>
        </w:rPr>
      </w:pPr>
      <w:r w:rsidRPr="00953E97">
        <w:rPr>
          <w:b/>
          <w:lang w:val="it-IT" w:eastAsia="it-IT"/>
        </w:rPr>
        <w:t>Memory:</w:t>
      </w:r>
      <w:r w:rsidRPr="00953E97">
        <w:rPr>
          <w:lang w:val="it-IT" w:eastAsia="it-IT"/>
        </w:rPr>
        <w:t xml:space="preserve"> </w:t>
      </w:r>
    </w:p>
    <w:p w14:paraId="2673BA15" w14:textId="77777777" w:rsidR="004537CA" w:rsidRDefault="004537CA" w:rsidP="00F039FD">
      <w:pPr>
        <w:jc w:val="both"/>
        <w:rPr>
          <w:rFonts w:ascii="Courier New" w:hAnsi="Courier New" w:cs="Courier New"/>
          <w:szCs w:val="20"/>
          <w:lang w:eastAsia="it-IT"/>
        </w:rPr>
      </w:pPr>
    </w:p>
    <w:p w14:paraId="2F0EB49A" w14:textId="765E9B2B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62333828" w14:textId="77777777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61FE49EB" w14:textId="77777777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79BE4927" w14:textId="77777777" w:rsidR="00483691" w:rsidRDefault="00483691">
      <w:pPr>
        <w:rPr>
          <w:rFonts w:ascii="Arial" w:hAnsi="Arial" w:cs="Arial"/>
          <w:b/>
          <w:bCs/>
          <w:i/>
          <w:iCs/>
          <w:sz w:val="36"/>
          <w:szCs w:val="28"/>
          <w:lang w:val="it-IT"/>
        </w:rPr>
      </w:pPr>
      <w:r>
        <w:rPr>
          <w:lang w:val="it-IT"/>
        </w:rPr>
        <w:br w:type="page"/>
      </w:r>
    </w:p>
    <w:p w14:paraId="6D634707" w14:textId="30673765" w:rsidR="00483691" w:rsidRPr="00483691" w:rsidRDefault="00483691" w:rsidP="00613A6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IT"/>
        </w:rPr>
      </w:pPr>
      <w:bookmarkStart w:id="4" w:name="_Toc121429902"/>
      <w:r w:rsidRPr="00483691">
        <w:rPr>
          <w:lang w:val="it-IT"/>
        </w:rPr>
        <w:lastRenderedPageBreak/>
        <w:t>Cap. 2 – Strutture della Memoria O</w:t>
      </w:r>
      <w:r>
        <w:rPr>
          <w:lang w:val="it-IT"/>
        </w:rPr>
        <w:t>racle</w:t>
      </w:r>
      <w:bookmarkEnd w:id="4"/>
    </w:p>
    <w:p w14:paraId="14A8CE75" w14:textId="77777777" w:rsidR="00483691" w:rsidRPr="00483691" w:rsidRDefault="00483691" w:rsidP="00483691">
      <w:pPr>
        <w:rPr>
          <w:lang w:val="it-IT"/>
        </w:rPr>
      </w:pPr>
    </w:p>
    <w:p w14:paraId="472328EC" w14:textId="77777777" w:rsidR="0010706D" w:rsidRPr="00752A26" w:rsidRDefault="0010706D" w:rsidP="0010706D">
      <w:pPr>
        <w:pStyle w:val="Heading3"/>
        <w:jc w:val="both"/>
        <w:rPr>
          <w:lang w:val="it-IT"/>
        </w:rPr>
      </w:pPr>
      <w:bookmarkStart w:id="5" w:name="_Toc247280655"/>
      <w:bookmarkStart w:id="6" w:name="_Toc271729396"/>
      <w:bookmarkStart w:id="7" w:name="_Toc409985592"/>
      <w:bookmarkStart w:id="8" w:name="_Toc159362833"/>
      <w:r>
        <w:rPr>
          <w:lang w:val="it-IT"/>
        </w:rPr>
        <w:t>2.1</w:t>
      </w:r>
      <w:r w:rsidRPr="00752A26">
        <w:rPr>
          <w:lang w:val="it-IT"/>
        </w:rPr>
        <w:t xml:space="preserve"> –</w:t>
      </w:r>
      <w:bookmarkEnd w:id="5"/>
      <w:bookmarkEnd w:id="6"/>
      <w:bookmarkEnd w:id="7"/>
      <w:r>
        <w:rPr>
          <w:lang w:val="it-IT"/>
        </w:rPr>
        <w:t xml:space="preserve"> SGA ed PGA</w:t>
      </w:r>
      <w:bookmarkEnd w:id="8"/>
    </w:p>
    <w:p w14:paraId="2AE5B95B" w14:textId="77777777" w:rsidR="0010706D" w:rsidRPr="00752A26" w:rsidRDefault="0010706D" w:rsidP="0010706D">
      <w:pPr>
        <w:jc w:val="both"/>
        <w:rPr>
          <w:lang w:val="it-IT"/>
        </w:rPr>
      </w:pPr>
    </w:p>
    <w:p w14:paraId="4A04A6CF" w14:textId="77777777" w:rsidR="0010706D" w:rsidRDefault="0010706D" w:rsidP="0010706D">
      <w:pPr>
        <w:spacing w:after="120"/>
        <w:jc w:val="both"/>
        <w:rPr>
          <w:lang w:val="it-IT"/>
        </w:rPr>
      </w:pPr>
      <w:r w:rsidRPr="00752A26">
        <w:rPr>
          <w:lang w:val="it-IT"/>
        </w:rPr>
        <w:t>Le strutture di memoria sono allocate dall’istanza Oracle quando l’istanza stessa viene tirata su e vengono deallocate quando si fa lo shutdown.</w:t>
      </w:r>
    </w:p>
    <w:p w14:paraId="2F80295E" w14:textId="77777777" w:rsidR="0010706D" w:rsidRDefault="0010706D" w:rsidP="0010706D">
      <w:pPr>
        <w:jc w:val="both"/>
        <w:rPr>
          <w:lang w:val="it-IT"/>
        </w:rPr>
      </w:pPr>
      <w:r>
        <w:rPr>
          <w:lang w:val="it-IT"/>
        </w:rPr>
        <w:t>In questo paragrafo vediamo una overview di tali strutture e di alcuni parametri ad esse associati. Dopo, nel manuale, entreremo ulteriormente nel dettaglio.</w:t>
      </w:r>
    </w:p>
    <w:p w14:paraId="62BFD0A4" w14:textId="77777777" w:rsidR="0010706D" w:rsidRPr="00752A26" w:rsidRDefault="0010706D" w:rsidP="0010706D">
      <w:pPr>
        <w:spacing w:after="120"/>
        <w:jc w:val="both"/>
        <w:rPr>
          <w:lang w:val="it-IT"/>
        </w:rPr>
      </w:pPr>
    </w:p>
    <w:p w14:paraId="73B40714" w14:textId="77777777" w:rsidR="0010706D" w:rsidRPr="000A0FAC" w:rsidRDefault="0010706D" w:rsidP="0010706D">
      <w:pPr>
        <w:spacing w:after="60"/>
        <w:jc w:val="both"/>
        <w:rPr>
          <w:lang w:val="it-IT"/>
        </w:rPr>
      </w:pPr>
      <w:r w:rsidRPr="000A0FAC">
        <w:rPr>
          <w:lang w:val="it-IT"/>
        </w:rPr>
        <w:t>Le 2 maggiori strutture di memoria sono:</w:t>
      </w:r>
    </w:p>
    <w:p w14:paraId="5C8092DC" w14:textId="77777777" w:rsidR="0010706D" w:rsidRPr="00584AB6" w:rsidRDefault="0010706D" w:rsidP="0010706D">
      <w:pPr>
        <w:numPr>
          <w:ilvl w:val="0"/>
          <w:numId w:val="8"/>
        </w:numPr>
        <w:spacing w:after="60"/>
        <w:ind w:left="357" w:hanging="357"/>
        <w:jc w:val="both"/>
        <w:rPr>
          <w:b/>
        </w:rPr>
      </w:pPr>
      <w:r w:rsidRPr="00584AB6">
        <w:rPr>
          <w:b/>
        </w:rPr>
        <w:t xml:space="preserve">SGA : </w:t>
      </w:r>
    </w:p>
    <w:p w14:paraId="4B8EE0DB" w14:textId="77777777" w:rsidR="0010706D" w:rsidRPr="00B93521" w:rsidRDefault="0010706D" w:rsidP="0010706D">
      <w:pPr>
        <w:spacing w:after="60"/>
        <w:ind w:left="360" w:firstLine="360"/>
        <w:jc w:val="both"/>
      </w:pPr>
      <w:r w:rsidRPr="00997EEA">
        <w:rPr>
          <w:i/>
        </w:rPr>
        <w:t>System Global Area</w:t>
      </w:r>
      <w:r>
        <w:t xml:space="preserve"> (o </w:t>
      </w:r>
      <w:proofErr w:type="spellStart"/>
      <w:r>
        <w:t>anche</w:t>
      </w:r>
      <w:proofErr w:type="spellEnd"/>
      <w:r>
        <w:t xml:space="preserve"> </w:t>
      </w:r>
      <w:r w:rsidRPr="00997EEA">
        <w:rPr>
          <w:i/>
        </w:rPr>
        <w:t>Shared Global Area</w:t>
      </w:r>
      <w:r w:rsidRPr="00B93521">
        <w:t xml:space="preserve">) </w:t>
      </w:r>
    </w:p>
    <w:p w14:paraId="435510B8" w14:textId="77777777" w:rsidR="0010706D" w:rsidRPr="00584AB6" w:rsidRDefault="0010706D" w:rsidP="0010706D">
      <w:pPr>
        <w:numPr>
          <w:ilvl w:val="0"/>
          <w:numId w:val="8"/>
        </w:numPr>
        <w:spacing w:after="60"/>
        <w:ind w:left="357" w:hanging="357"/>
        <w:jc w:val="both"/>
        <w:rPr>
          <w:b/>
        </w:rPr>
      </w:pPr>
      <w:r w:rsidRPr="00584AB6">
        <w:rPr>
          <w:b/>
        </w:rPr>
        <w:t xml:space="preserve">PGA : </w:t>
      </w:r>
    </w:p>
    <w:p w14:paraId="316F308C" w14:textId="77777777" w:rsidR="0010706D" w:rsidRDefault="0010706D" w:rsidP="0010706D">
      <w:pPr>
        <w:spacing w:after="120"/>
        <w:ind w:left="360" w:firstLine="360"/>
        <w:jc w:val="both"/>
      </w:pPr>
      <w:r w:rsidRPr="00997EEA">
        <w:rPr>
          <w:i/>
        </w:rPr>
        <w:t>Program Global Area</w:t>
      </w:r>
      <w:r>
        <w:t xml:space="preserve"> (o </w:t>
      </w:r>
      <w:r w:rsidRPr="00997EEA">
        <w:rPr>
          <w:i/>
        </w:rPr>
        <w:t>Private Global Area</w:t>
      </w:r>
      <w:r>
        <w:t>)</w:t>
      </w:r>
    </w:p>
    <w:p w14:paraId="11A62C33" w14:textId="77777777" w:rsidR="0010706D" w:rsidRDefault="0010706D" w:rsidP="0010706D"/>
    <w:p w14:paraId="2EFA62FD" w14:textId="77777777" w:rsidR="0010706D" w:rsidRDefault="0010706D" w:rsidP="0010706D">
      <w:pPr>
        <w:ind w:firstLine="720"/>
      </w:pPr>
      <w:r>
        <w:rPr>
          <w:noProof/>
          <w:lang w:val="it-IT" w:eastAsia="it-IT"/>
        </w:rPr>
        <w:drawing>
          <wp:inline distT="0" distB="0" distL="0" distR="0" wp14:anchorId="78C78C4F" wp14:editId="1A5EBB39">
            <wp:extent cx="4933950" cy="2733675"/>
            <wp:effectExtent l="19050" t="0" r="0" b="0"/>
            <wp:docPr id="2" name="Immagin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B4622B" w14:textId="77777777" w:rsidR="0010706D" w:rsidRDefault="0010706D" w:rsidP="0010706D"/>
    <w:p w14:paraId="6126F8CA" w14:textId="77777777" w:rsidR="0010706D" w:rsidRDefault="0010706D" w:rsidP="0010706D"/>
    <w:p w14:paraId="2F23502D" w14:textId="77777777" w:rsidR="0010706D" w:rsidRPr="00610749" w:rsidRDefault="0010706D" w:rsidP="0010706D">
      <w:pPr>
        <w:spacing w:after="120"/>
        <w:ind w:firstLine="720"/>
        <w:jc w:val="both"/>
        <w:rPr>
          <w:b/>
          <w:lang w:val="it-IT"/>
        </w:rPr>
      </w:pPr>
      <w:r w:rsidRPr="00610749">
        <w:rPr>
          <w:b/>
          <w:lang w:val="it-IT"/>
        </w:rPr>
        <w:t>SGA</w:t>
      </w:r>
    </w:p>
    <w:p w14:paraId="695B939D" w14:textId="77777777" w:rsidR="00483691" w:rsidRPr="00752A26" w:rsidRDefault="00483691" w:rsidP="00483691">
      <w:pPr>
        <w:jc w:val="both"/>
        <w:rPr>
          <w:lang w:val="it-IT"/>
        </w:rPr>
      </w:pPr>
    </w:p>
    <w:p w14:paraId="256B3422" w14:textId="77777777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1CBBC9D4" w14:textId="77777777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6B3A9CCF" w14:textId="77777777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1B089270" w14:textId="77777777" w:rsidR="00483691" w:rsidRPr="00AE2EB2" w:rsidRDefault="00483691" w:rsidP="00483691">
      <w:pPr>
        <w:jc w:val="both"/>
        <w:rPr>
          <w:lang w:val="it-IT"/>
        </w:rPr>
      </w:pPr>
    </w:p>
    <w:p w14:paraId="5B620119" w14:textId="77777777" w:rsidR="00F039FD" w:rsidRDefault="00F039FD">
      <w:pPr>
        <w:rPr>
          <w:rFonts w:ascii="Arial" w:hAnsi="Arial" w:cs="Arial"/>
          <w:b/>
          <w:bCs/>
          <w:i/>
          <w:iCs/>
          <w:sz w:val="36"/>
          <w:szCs w:val="28"/>
          <w:lang w:val="it-IT"/>
        </w:rPr>
      </w:pPr>
      <w:bookmarkStart w:id="9" w:name="_Toc121429909"/>
      <w:r>
        <w:rPr>
          <w:lang w:val="it-IT"/>
        </w:rPr>
        <w:br w:type="page"/>
      </w:r>
    </w:p>
    <w:p w14:paraId="05961E39" w14:textId="373742F6" w:rsidR="00403D1D" w:rsidRPr="00953E97" w:rsidRDefault="00104ACC" w:rsidP="00613A6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IT"/>
        </w:rPr>
      </w:pPr>
      <w:r w:rsidRPr="00953E97">
        <w:rPr>
          <w:lang w:val="it-IT"/>
        </w:rPr>
        <w:lastRenderedPageBreak/>
        <w:t xml:space="preserve">Cap. </w:t>
      </w:r>
      <w:r w:rsidR="00C16528">
        <w:rPr>
          <w:lang w:val="it-IT"/>
        </w:rPr>
        <w:t>3</w:t>
      </w:r>
      <w:r w:rsidRPr="00953E97">
        <w:rPr>
          <w:lang w:val="it-IT"/>
        </w:rPr>
        <w:t xml:space="preserve"> – FONTI</w:t>
      </w:r>
      <w:r w:rsidR="00403D1D" w:rsidRPr="00953E97">
        <w:rPr>
          <w:lang w:val="it-IT"/>
        </w:rPr>
        <w:t xml:space="preserve"> del</w:t>
      </w:r>
      <w:r w:rsidR="00DA4FFC" w:rsidRPr="00953E97">
        <w:rPr>
          <w:lang w:val="it-IT"/>
        </w:rPr>
        <w:t>la</w:t>
      </w:r>
      <w:r w:rsidRPr="00953E97">
        <w:rPr>
          <w:lang w:val="it-IT"/>
        </w:rPr>
        <w:t xml:space="preserve"> TUNING </w:t>
      </w:r>
      <w:r w:rsidR="00403D1D" w:rsidRPr="00953E97">
        <w:rPr>
          <w:lang w:val="it-IT"/>
        </w:rPr>
        <w:t>INFORMATION</w:t>
      </w:r>
      <w:bookmarkEnd w:id="9"/>
    </w:p>
    <w:p w14:paraId="6B121A24" w14:textId="77777777" w:rsidR="00403D1D" w:rsidRPr="00953E97" w:rsidRDefault="00403D1D" w:rsidP="005F33D5">
      <w:pPr>
        <w:rPr>
          <w:lang w:val="it-IT"/>
        </w:rPr>
      </w:pPr>
    </w:p>
    <w:p w14:paraId="5CC47C4D" w14:textId="77777777" w:rsidR="0010706D" w:rsidRPr="009F690D" w:rsidRDefault="0010706D" w:rsidP="0010706D">
      <w:pPr>
        <w:pStyle w:val="Heading3"/>
        <w:jc w:val="both"/>
        <w:rPr>
          <w:lang w:val="it-IT"/>
        </w:rPr>
      </w:pPr>
      <w:bookmarkStart w:id="10" w:name="_Toc326762100"/>
      <w:bookmarkStart w:id="11" w:name="_Toc466983550"/>
      <w:bookmarkStart w:id="12" w:name="_Toc159362840"/>
      <w:r>
        <w:rPr>
          <w:lang w:val="it-IT"/>
        </w:rPr>
        <w:t>3</w:t>
      </w:r>
      <w:r w:rsidRPr="009F690D">
        <w:rPr>
          <w:lang w:val="it-IT"/>
        </w:rPr>
        <w:t>.1 – L’Automatic Diagnostic Repository (ADR)</w:t>
      </w:r>
      <w:bookmarkEnd w:id="10"/>
      <w:bookmarkEnd w:id="11"/>
      <w:bookmarkEnd w:id="12"/>
    </w:p>
    <w:p w14:paraId="78E1750E" w14:textId="77777777" w:rsidR="0010706D" w:rsidRPr="009F690D" w:rsidRDefault="0010706D" w:rsidP="0010706D">
      <w:pPr>
        <w:jc w:val="both"/>
        <w:rPr>
          <w:lang w:val="it-IT"/>
        </w:rPr>
      </w:pPr>
    </w:p>
    <w:p w14:paraId="7C54872E" w14:textId="77777777" w:rsidR="0010706D" w:rsidRPr="009F690D" w:rsidRDefault="0010706D" w:rsidP="0010706D">
      <w:pPr>
        <w:spacing w:after="120"/>
        <w:jc w:val="both"/>
        <w:rPr>
          <w:b/>
          <w:lang w:val="it-IT"/>
        </w:rPr>
      </w:pPr>
      <w:r w:rsidRPr="009F690D">
        <w:rPr>
          <w:lang w:val="it-IT"/>
        </w:rPr>
        <w:tab/>
      </w:r>
      <w:r w:rsidRPr="009F690D">
        <w:rPr>
          <w:b/>
          <w:lang w:val="it-IT"/>
        </w:rPr>
        <w:t>Fault Diagnosability Infrastructure</w:t>
      </w:r>
    </w:p>
    <w:p w14:paraId="51D2DB88" w14:textId="77777777" w:rsidR="0010706D" w:rsidRPr="009F690D" w:rsidRDefault="0010706D" w:rsidP="0010706D">
      <w:pPr>
        <w:jc w:val="both"/>
        <w:rPr>
          <w:lang w:val="it-IT"/>
        </w:rPr>
      </w:pPr>
      <w:r w:rsidRPr="009565E5">
        <w:rPr>
          <w:lang w:val="it-IT"/>
        </w:rPr>
        <w:t xml:space="preserve">La </w:t>
      </w:r>
      <w:r w:rsidRPr="009F690D">
        <w:rPr>
          <w:i/>
          <w:lang w:val="it-IT"/>
        </w:rPr>
        <w:t>Fault Diagnosability Infrastructure</w:t>
      </w:r>
      <w:r w:rsidRPr="009F690D">
        <w:rPr>
          <w:lang w:val="it-IT"/>
        </w:rPr>
        <w:t xml:space="preserve"> trova proattivamente i problemi e permette una diagnosi e una risoluzione veloce degli errori.</w:t>
      </w:r>
    </w:p>
    <w:p w14:paraId="213CD8EF" w14:textId="77777777" w:rsidR="0010706D" w:rsidRPr="009F690D" w:rsidRDefault="0010706D" w:rsidP="0010706D">
      <w:pPr>
        <w:jc w:val="both"/>
        <w:rPr>
          <w:lang w:val="it-IT"/>
        </w:rPr>
      </w:pPr>
    </w:p>
    <w:p w14:paraId="365B0B36" w14:textId="77777777" w:rsidR="0010706D" w:rsidRPr="009F690D" w:rsidRDefault="0010706D" w:rsidP="0010706D">
      <w:pPr>
        <w:jc w:val="both"/>
        <w:rPr>
          <w:lang w:val="it-IT"/>
        </w:rPr>
      </w:pPr>
      <w:r w:rsidRPr="009F690D">
        <w:rPr>
          <w:lang w:val="it-IT"/>
        </w:rPr>
        <w:t xml:space="preserve">Quando un errore critico viene rilevato sul db, l’errore dà un numero e tutti i dati relativi a questo errore vengono scritti nei </w:t>
      </w:r>
      <w:r w:rsidRPr="009F690D">
        <w:rPr>
          <w:i/>
          <w:lang w:val="it-IT"/>
        </w:rPr>
        <w:t>trace files.</w:t>
      </w:r>
      <w:r w:rsidRPr="009F690D">
        <w:rPr>
          <w:lang w:val="it-IT"/>
        </w:rPr>
        <w:t xml:space="preserve"> </w:t>
      </w:r>
    </w:p>
    <w:p w14:paraId="5DC9EDE8" w14:textId="77777777" w:rsidR="0010706D" w:rsidRPr="009F690D" w:rsidRDefault="0010706D" w:rsidP="0010706D">
      <w:pPr>
        <w:spacing w:after="120"/>
        <w:jc w:val="both"/>
        <w:rPr>
          <w:lang w:val="it-IT"/>
        </w:rPr>
      </w:pPr>
      <w:r w:rsidRPr="009F690D">
        <w:rPr>
          <w:lang w:val="it-IT"/>
        </w:rPr>
        <w:t xml:space="preserve">Questi </w:t>
      </w:r>
      <w:r w:rsidRPr="009F690D">
        <w:rPr>
          <w:i/>
          <w:lang w:val="it-IT"/>
        </w:rPr>
        <w:t>trace files</w:t>
      </w:r>
      <w:r w:rsidRPr="009F690D">
        <w:rPr>
          <w:lang w:val="it-IT"/>
        </w:rPr>
        <w:t xml:space="preserve"> sono contenuti nell’</w:t>
      </w:r>
      <w:r w:rsidRPr="009F690D">
        <w:rPr>
          <w:i/>
          <w:lang w:val="it-IT"/>
        </w:rPr>
        <w:t>Automatic Diagnostic Repository</w:t>
      </w:r>
      <w:r w:rsidRPr="009F690D">
        <w:rPr>
          <w:lang w:val="it-IT"/>
        </w:rPr>
        <w:t xml:space="preserve"> (ADR), che è un </w:t>
      </w:r>
      <w:r w:rsidRPr="009F690D">
        <w:rPr>
          <w:i/>
          <w:iCs/>
          <w:lang w:val="it-IT"/>
        </w:rPr>
        <w:t>repository file-based</w:t>
      </w:r>
      <w:r w:rsidRPr="009F690D">
        <w:rPr>
          <w:lang w:val="it-IT"/>
        </w:rPr>
        <w:t xml:space="preserve"> posto sul server.</w:t>
      </w:r>
    </w:p>
    <w:p w14:paraId="26B8CE93" w14:textId="77777777" w:rsidR="0010706D" w:rsidRPr="009F690D" w:rsidRDefault="0010706D" w:rsidP="0010706D">
      <w:pPr>
        <w:jc w:val="both"/>
        <w:rPr>
          <w:lang w:val="it-IT"/>
        </w:rPr>
      </w:pPr>
    </w:p>
    <w:p w14:paraId="1AD9A975" w14:textId="77777777" w:rsidR="0010706D" w:rsidRPr="009565E5" w:rsidRDefault="0010706D" w:rsidP="0010706D">
      <w:pPr>
        <w:spacing w:after="120"/>
        <w:jc w:val="both"/>
        <w:rPr>
          <w:b/>
          <w:lang w:val="it-IT"/>
        </w:rPr>
      </w:pPr>
      <w:r w:rsidRPr="009565E5">
        <w:rPr>
          <w:b/>
          <w:lang w:val="it-IT"/>
        </w:rPr>
        <w:tab/>
        <w:t xml:space="preserve">Locations dei File della </w:t>
      </w:r>
      <w:r w:rsidRPr="00291EB2">
        <w:rPr>
          <w:b/>
          <w:lang w:val="it-IT"/>
        </w:rPr>
        <w:t>Fault Diagnosability Infrastructure</w:t>
      </w:r>
    </w:p>
    <w:p w14:paraId="2B46AEFE" w14:textId="77777777" w:rsidR="0010706D" w:rsidRPr="009565E5" w:rsidRDefault="0010706D" w:rsidP="0010706D">
      <w:pPr>
        <w:spacing w:after="120"/>
        <w:jc w:val="both"/>
        <w:rPr>
          <w:lang w:val="it-IT"/>
        </w:rPr>
      </w:pPr>
      <w:r w:rsidRPr="009565E5">
        <w:rPr>
          <w:lang w:val="it-IT"/>
        </w:rPr>
        <w:t xml:space="preserve">La </w:t>
      </w:r>
      <w:r w:rsidRPr="000A3F96">
        <w:rPr>
          <w:i/>
          <w:iCs/>
          <w:lang w:val="it-IT"/>
        </w:rPr>
        <w:t>root directory</w:t>
      </w:r>
      <w:r w:rsidRPr="009565E5">
        <w:rPr>
          <w:lang w:val="it-IT"/>
        </w:rPr>
        <w:t xml:space="preserve"> dell’ ADR è conosciuta come </w:t>
      </w:r>
      <w:r w:rsidRPr="009565E5">
        <w:rPr>
          <w:i/>
          <w:lang w:val="it-IT"/>
        </w:rPr>
        <w:t>ADR base</w:t>
      </w:r>
      <w:r w:rsidRPr="009565E5">
        <w:rPr>
          <w:lang w:val="it-IT"/>
        </w:rPr>
        <w:t xml:space="preserve"> ed è la base per tutte le </w:t>
      </w:r>
      <w:r w:rsidRPr="009565E5">
        <w:rPr>
          <w:i/>
          <w:lang w:val="it-IT"/>
        </w:rPr>
        <w:t>ADR homes.</w:t>
      </w:r>
    </w:p>
    <w:p w14:paraId="51B416AC" w14:textId="77777777" w:rsidR="0010706D" w:rsidRPr="009565E5" w:rsidRDefault="0010706D" w:rsidP="0010706D">
      <w:pPr>
        <w:jc w:val="both"/>
        <w:rPr>
          <w:lang w:val="it-IT"/>
        </w:rPr>
      </w:pPr>
      <w:r w:rsidRPr="009565E5">
        <w:rPr>
          <w:lang w:val="it-IT"/>
        </w:rPr>
        <w:t xml:space="preserve">Una </w:t>
      </w:r>
      <w:r w:rsidRPr="009565E5">
        <w:rPr>
          <w:i/>
          <w:lang w:val="it-IT"/>
        </w:rPr>
        <w:t>ADR base</w:t>
      </w:r>
      <w:r w:rsidRPr="009565E5">
        <w:rPr>
          <w:lang w:val="it-IT"/>
        </w:rPr>
        <w:t xml:space="preserve"> può contenere varie </w:t>
      </w:r>
      <w:r w:rsidRPr="009565E5">
        <w:rPr>
          <w:i/>
          <w:lang w:val="it-IT"/>
        </w:rPr>
        <w:t>ADR homes</w:t>
      </w:r>
      <w:r w:rsidRPr="009565E5">
        <w:rPr>
          <w:lang w:val="it-IT"/>
        </w:rPr>
        <w:t xml:space="preserve"> e</w:t>
      </w:r>
      <w:r>
        <w:rPr>
          <w:lang w:val="it-IT"/>
        </w:rPr>
        <w:t>d</w:t>
      </w:r>
      <w:r w:rsidRPr="009565E5">
        <w:rPr>
          <w:lang w:val="it-IT"/>
        </w:rPr>
        <w:t xml:space="preserve"> ognuna di esse corrisponde ad una istanza diversa.</w:t>
      </w:r>
    </w:p>
    <w:p w14:paraId="04D69A82" w14:textId="77777777" w:rsidR="0010706D" w:rsidRPr="00617353" w:rsidRDefault="0010706D" w:rsidP="0010706D">
      <w:pPr>
        <w:jc w:val="both"/>
        <w:rPr>
          <w:rFonts w:eastAsia="Wingdings" w:cs="Wingdings"/>
          <w:lang w:val="it-IT"/>
        </w:rPr>
      </w:pPr>
    </w:p>
    <w:p w14:paraId="37F20E6C" w14:textId="77777777" w:rsidR="0010706D" w:rsidRPr="00617353" w:rsidRDefault="0010706D" w:rsidP="0010706D">
      <w:pPr>
        <w:spacing w:after="120"/>
        <w:jc w:val="both"/>
        <w:rPr>
          <w:lang w:val="it-IT"/>
        </w:rPr>
      </w:pPr>
      <w:r w:rsidRPr="00617353">
        <w:rPr>
          <w:rFonts w:eastAsia="Wingdings" w:cs="Wingdings"/>
          <w:lang w:val="it-IT"/>
        </w:rPr>
        <w:t>La location dell’</w:t>
      </w:r>
      <w:r w:rsidRPr="00617353">
        <w:rPr>
          <w:rFonts w:eastAsia="Wingdings" w:cs="Wingdings"/>
          <w:i/>
          <w:lang w:val="it-IT"/>
        </w:rPr>
        <w:t>ADR base</w:t>
      </w:r>
      <w:r w:rsidRPr="00617353">
        <w:rPr>
          <w:rFonts w:eastAsia="Wingdings" w:cs="Wingdings"/>
          <w:lang w:val="it-IT"/>
        </w:rPr>
        <w:t xml:space="preserve"> è settata tramite l’init parameter DIAGNOSTIC_DEST.</w:t>
      </w:r>
    </w:p>
    <w:p w14:paraId="5C200A9E" w14:textId="77777777" w:rsidR="0010706D" w:rsidRPr="00610F12" w:rsidRDefault="0010706D" w:rsidP="0010706D">
      <w:pPr>
        <w:spacing w:after="120"/>
        <w:jc w:val="both"/>
        <w:rPr>
          <w:lang w:val="it-IT"/>
        </w:rPr>
      </w:pPr>
    </w:p>
    <w:p w14:paraId="544430E1" w14:textId="77777777" w:rsidR="0010706D" w:rsidRPr="009565E5" w:rsidRDefault="0010706D" w:rsidP="0010706D">
      <w:pPr>
        <w:spacing w:after="120"/>
        <w:jc w:val="both"/>
        <w:rPr>
          <w:lang w:val="it-IT"/>
        </w:rPr>
      </w:pPr>
      <w:r>
        <w:rPr>
          <w:lang w:val="it-IT"/>
        </w:rPr>
        <w:t>Esempio di configurazione</w:t>
      </w:r>
      <w:r w:rsidRPr="009565E5">
        <w:rPr>
          <w:lang w:val="it-IT"/>
        </w:rPr>
        <w:t>:</w:t>
      </w:r>
    </w:p>
    <w:p w14:paraId="57140DA4" w14:textId="77777777" w:rsidR="0010706D" w:rsidRPr="0070034C" w:rsidRDefault="0010706D" w:rsidP="0010706D">
      <w:pPr>
        <w:numPr>
          <w:ilvl w:val="0"/>
          <w:numId w:val="3"/>
        </w:numPr>
        <w:spacing w:after="60"/>
        <w:jc w:val="both"/>
      </w:pPr>
      <w:r>
        <w:t>ADR Base</w:t>
      </w:r>
      <w:r w:rsidRPr="00677354">
        <w:rPr>
          <w:i/>
          <w:iCs/>
        </w:rPr>
        <w:t xml:space="preserve">: </w:t>
      </w:r>
    </w:p>
    <w:p w14:paraId="375C279E" w14:textId="77777777" w:rsidR="0010706D" w:rsidRDefault="0010706D" w:rsidP="0010706D">
      <w:pPr>
        <w:spacing w:after="120"/>
        <w:ind w:left="720" w:firstLine="720"/>
        <w:jc w:val="both"/>
      </w:pPr>
      <w:r w:rsidRPr="00677354">
        <w:rPr>
          <w:i/>
          <w:iCs/>
        </w:rPr>
        <w:t>/app/oracle/product</w:t>
      </w:r>
    </w:p>
    <w:p w14:paraId="6568A679" w14:textId="77777777" w:rsidR="0010706D" w:rsidRDefault="0010706D" w:rsidP="0010706D">
      <w:pPr>
        <w:numPr>
          <w:ilvl w:val="0"/>
          <w:numId w:val="3"/>
        </w:numPr>
        <w:spacing w:after="60"/>
        <w:ind w:left="714" w:hanging="357"/>
        <w:jc w:val="both"/>
      </w:pPr>
      <w:r w:rsidRPr="00DE2EC1">
        <w:t xml:space="preserve">ADR Home: </w:t>
      </w:r>
    </w:p>
    <w:p w14:paraId="6C9A4D5B" w14:textId="6F5E8824" w:rsidR="00F039FD" w:rsidRPr="004537CA" w:rsidRDefault="00F039FD" w:rsidP="009565E5">
      <w:pPr>
        <w:spacing w:after="120"/>
        <w:jc w:val="both"/>
        <w:rPr>
          <w:i/>
        </w:rPr>
      </w:pPr>
    </w:p>
    <w:p w14:paraId="5F62351B" w14:textId="77777777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559C3841" w14:textId="77777777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65270195" w14:textId="77777777" w:rsidR="00F039FD" w:rsidRPr="004537CA" w:rsidRDefault="00F039FD" w:rsidP="00F039FD">
      <w:pPr>
        <w:jc w:val="both"/>
        <w:rPr>
          <w:rFonts w:ascii="Courier New" w:hAnsi="Courier New" w:cs="Courier New"/>
          <w:szCs w:val="20"/>
          <w:lang w:val="it-IT" w:eastAsia="it-IT"/>
        </w:rPr>
      </w:pPr>
      <w:r w:rsidRPr="004537CA">
        <w:rPr>
          <w:rFonts w:ascii="Courier New" w:hAnsi="Courier New" w:cs="Courier New"/>
          <w:szCs w:val="20"/>
          <w:lang w:val="it-IT" w:eastAsia="it-IT"/>
        </w:rPr>
        <w:t>……………</w:t>
      </w:r>
    </w:p>
    <w:p w14:paraId="60E791F3" w14:textId="77777777" w:rsidR="00ED5846" w:rsidRPr="00ED5846" w:rsidRDefault="00ED5846" w:rsidP="00BF2F3E">
      <w:pPr>
        <w:jc w:val="both"/>
        <w:rPr>
          <w:szCs w:val="20"/>
          <w:lang w:val="it-IT" w:eastAsia="it-IT"/>
        </w:rPr>
      </w:pPr>
    </w:p>
    <w:p w14:paraId="479E2E92" w14:textId="77777777" w:rsidR="00ED5846" w:rsidRPr="00ED5846" w:rsidRDefault="00ED5846" w:rsidP="00BF2F3E">
      <w:pPr>
        <w:jc w:val="both"/>
        <w:rPr>
          <w:lang w:val="it-IT" w:eastAsia="it-IT"/>
        </w:rPr>
      </w:pPr>
    </w:p>
    <w:p w14:paraId="2DF8E625" w14:textId="205C2186" w:rsidR="00104ACC" w:rsidRPr="00953E97" w:rsidRDefault="00667F50" w:rsidP="00613A6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IT"/>
        </w:rPr>
      </w:pPr>
      <w:bookmarkStart w:id="13" w:name="_Toc149028645"/>
      <w:r w:rsidRPr="00ED5846">
        <w:rPr>
          <w:lang w:val="it-IT"/>
        </w:rPr>
        <w:br w:type="page"/>
      </w:r>
      <w:bookmarkStart w:id="14" w:name="_Toc122085036"/>
      <w:bookmarkEnd w:id="13"/>
      <w:r w:rsidR="00613A61" w:rsidRPr="00E17F09">
        <w:rPr>
          <w:lang w:val="it-IT"/>
        </w:rPr>
        <w:lastRenderedPageBreak/>
        <w:t>Cap. 4 – AWR, ASH e ADDM</w:t>
      </w:r>
      <w:bookmarkEnd w:id="14"/>
    </w:p>
    <w:p w14:paraId="40A1EF03" w14:textId="77777777" w:rsidR="00104ACC" w:rsidRDefault="00104ACC" w:rsidP="00381F7A">
      <w:pPr>
        <w:rPr>
          <w:lang w:val="it-IT"/>
        </w:rPr>
      </w:pPr>
    </w:p>
    <w:p w14:paraId="2FCD2D08" w14:textId="77777777" w:rsidR="0010706D" w:rsidRDefault="0010706D" w:rsidP="0010706D">
      <w:pPr>
        <w:spacing w:after="60"/>
        <w:rPr>
          <w:lang w:val="it-IT"/>
        </w:rPr>
      </w:pPr>
      <w:r>
        <w:rPr>
          <w:lang w:val="it-IT"/>
        </w:rPr>
        <w:t>In questo capitolo</w:t>
      </w:r>
      <w:r w:rsidRPr="00692F4D">
        <w:rPr>
          <w:lang w:val="it-IT"/>
        </w:rPr>
        <w:t xml:space="preserve"> facciamo solo una introduzione ai tool AWR, ASH, ADDM. </w:t>
      </w:r>
    </w:p>
    <w:p w14:paraId="6D455ABA" w14:textId="77777777" w:rsidR="0010706D" w:rsidRPr="00692F4D" w:rsidRDefault="0010706D" w:rsidP="0010706D">
      <w:pPr>
        <w:spacing w:after="60"/>
        <w:rPr>
          <w:lang w:val="it-IT"/>
        </w:rPr>
      </w:pPr>
      <w:r w:rsidRPr="00692F4D">
        <w:rPr>
          <w:lang w:val="it-IT"/>
        </w:rPr>
        <w:t xml:space="preserve">Per informazioni più dettagliate si consiglia la lettura del manuale </w:t>
      </w:r>
    </w:p>
    <w:p w14:paraId="18B69512" w14:textId="77777777" w:rsidR="0010706D" w:rsidRPr="00692F4D" w:rsidRDefault="0010706D" w:rsidP="0010706D">
      <w:pPr>
        <w:spacing w:after="60"/>
        <w:rPr>
          <w:lang w:val="it-IT"/>
        </w:rPr>
      </w:pPr>
      <w:r w:rsidRPr="00692F4D">
        <w:rPr>
          <w:lang w:val="it-IT"/>
        </w:rPr>
        <w:tab/>
        <w:t>1</w:t>
      </w:r>
      <w:r>
        <w:rPr>
          <w:lang w:val="it-IT"/>
        </w:rPr>
        <w:t>2c</w:t>
      </w:r>
      <w:r w:rsidRPr="00692F4D">
        <w:rPr>
          <w:lang w:val="it-IT"/>
        </w:rPr>
        <w:t>__</w:t>
      </w:r>
      <w:r>
        <w:rPr>
          <w:lang w:val="it-IT"/>
        </w:rPr>
        <w:t>Tuning Applicativo e dell’SQL</w:t>
      </w:r>
    </w:p>
    <w:p w14:paraId="2F81A4FD" w14:textId="77777777" w:rsidR="0010706D" w:rsidRPr="00692F4D" w:rsidRDefault="0010706D" w:rsidP="0010706D">
      <w:pPr>
        <w:spacing w:after="60"/>
        <w:rPr>
          <w:lang w:val="it-IT"/>
        </w:rPr>
      </w:pPr>
      <w:r w:rsidRPr="00692F4D">
        <w:rPr>
          <w:lang w:val="it-IT"/>
        </w:rPr>
        <w:t>Anch'esso distribuito tramite il sito</w:t>
      </w:r>
    </w:p>
    <w:p w14:paraId="1BA34266" w14:textId="77777777" w:rsidR="0010706D" w:rsidRPr="000A0FAC" w:rsidRDefault="0010706D" w:rsidP="0010706D">
      <w:r w:rsidRPr="00692F4D">
        <w:rPr>
          <w:lang w:val="it-IT"/>
        </w:rPr>
        <w:tab/>
      </w:r>
      <w:r w:rsidRPr="000A0FAC">
        <w:t>www.manualioracle.it</w:t>
      </w:r>
    </w:p>
    <w:p w14:paraId="6136F747" w14:textId="77777777" w:rsidR="0010706D" w:rsidRPr="000A0FAC" w:rsidRDefault="0010706D" w:rsidP="0010706D"/>
    <w:p w14:paraId="14B94FCA" w14:textId="77777777" w:rsidR="0010706D" w:rsidRPr="000A0FAC" w:rsidRDefault="0010706D" w:rsidP="0010706D"/>
    <w:p w14:paraId="2436A890" w14:textId="77777777" w:rsidR="0010706D" w:rsidRDefault="0010706D" w:rsidP="0010706D">
      <w:pPr>
        <w:pStyle w:val="Heading3"/>
        <w:jc w:val="both"/>
        <w:rPr>
          <w:lang w:val="en-GB"/>
        </w:rPr>
      </w:pPr>
      <w:bookmarkStart w:id="15" w:name="_Toc163406126"/>
      <w:bookmarkStart w:id="16" w:name="_Toc159362846"/>
      <w:r>
        <w:rPr>
          <w:lang w:val="en-GB"/>
        </w:rPr>
        <w:t>4.1 – Collecting Performance Statistics (AWR and ASH)</w:t>
      </w:r>
      <w:bookmarkEnd w:id="15"/>
      <w:bookmarkEnd w:id="16"/>
    </w:p>
    <w:p w14:paraId="5FED6E48" w14:textId="77777777" w:rsidR="0010706D" w:rsidRDefault="0010706D" w:rsidP="0010706D">
      <w:pPr>
        <w:jc w:val="both"/>
        <w:rPr>
          <w:lang w:val="en-GB"/>
        </w:rPr>
      </w:pPr>
    </w:p>
    <w:p w14:paraId="32ACB56C" w14:textId="77777777" w:rsidR="0010706D" w:rsidRPr="0055115C" w:rsidRDefault="0010706D" w:rsidP="0010706D">
      <w:pPr>
        <w:jc w:val="both"/>
        <w:rPr>
          <w:lang w:val="it-IT"/>
        </w:rPr>
      </w:pPr>
      <w:r w:rsidRPr="0055115C">
        <w:rPr>
          <w:lang w:val="it-IT"/>
        </w:rPr>
        <w:t>L’</w:t>
      </w:r>
      <w:r w:rsidRPr="0055115C">
        <w:rPr>
          <w:i/>
          <w:lang w:val="it-IT"/>
        </w:rPr>
        <w:t xml:space="preserve"> Automatic Workload Repository</w:t>
      </w:r>
      <w:r w:rsidRPr="0055115C">
        <w:rPr>
          <w:lang w:val="it-IT"/>
        </w:rPr>
        <w:t xml:space="preserve"> (AWR) è un tool </w:t>
      </w:r>
      <w:r>
        <w:rPr>
          <w:lang w:val="it-IT"/>
        </w:rPr>
        <w:t>che permette di effettuare analisi su ciò che avviene (ed è avvenuto) sul database dal punto di vista delle prestazioni e dell’uso delle risorse del database e dell’Oracle server.</w:t>
      </w:r>
    </w:p>
    <w:p w14:paraId="26B8ADFA" w14:textId="77777777" w:rsidR="0010706D" w:rsidRDefault="0010706D" w:rsidP="0010706D">
      <w:pPr>
        <w:jc w:val="both"/>
        <w:rPr>
          <w:lang w:val="it-IT"/>
        </w:rPr>
      </w:pPr>
    </w:p>
    <w:p w14:paraId="15F71D13" w14:textId="77777777" w:rsidR="0010706D" w:rsidRDefault="0010706D" w:rsidP="0010706D">
      <w:pPr>
        <w:spacing w:after="120"/>
        <w:jc w:val="both"/>
        <w:rPr>
          <w:lang w:val="it-IT"/>
        </w:rPr>
      </w:pPr>
      <w:r>
        <w:rPr>
          <w:lang w:val="it-IT"/>
        </w:rPr>
        <w:t>L’AWR fa uno snapshot del database (ossia una "fotografia" relativa</w:t>
      </w:r>
      <w:r w:rsidRPr="00856D23">
        <w:rPr>
          <w:lang w:val="it-IT"/>
        </w:rPr>
        <w:t xml:space="preserve"> all'utilizzo del</w:t>
      </w:r>
      <w:r>
        <w:rPr>
          <w:lang w:val="it-IT"/>
        </w:rPr>
        <w:t>le risorse</w:t>
      </w:r>
      <w:r w:rsidRPr="00856D23">
        <w:rPr>
          <w:lang w:val="it-IT"/>
        </w:rPr>
        <w:t>)</w:t>
      </w:r>
      <w:r>
        <w:rPr>
          <w:lang w:val="it-IT"/>
        </w:rPr>
        <w:t xml:space="preserve"> negli intervalli specificati e li contiene nella SYSAUX tablespace.</w:t>
      </w:r>
    </w:p>
    <w:p w14:paraId="44231FCB" w14:textId="77777777" w:rsidR="0010706D" w:rsidRPr="00953E97" w:rsidRDefault="0010706D" w:rsidP="0010706D">
      <w:pPr>
        <w:jc w:val="both"/>
        <w:rPr>
          <w:lang w:val="it-IT"/>
        </w:rPr>
      </w:pPr>
    </w:p>
    <w:p w14:paraId="128789F0" w14:textId="77777777" w:rsidR="0010706D" w:rsidRDefault="0010706D" w:rsidP="0010706D">
      <w:pPr>
        <w:spacing w:after="120"/>
        <w:ind w:left="360" w:hanging="360"/>
        <w:jc w:val="both"/>
        <w:rPr>
          <w:lang w:val="it-IT"/>
        </w:rPr>
      </w:pPr>
      <w:r>
        <w:rPr>
          <w:lang w:val="it-IT"/>
        </w:rPr>
        <w:t xml:space="preserve">L’AWR potrebbe avere informazioni non aggiornate visto che è popolata in </w:t>
      </w:r>
      <w:r w:rsidRPr="002B7691">
        <w:rPr>
          <w:i/>
          <w:lang w:val="it-IT"/>
        </w:rPr>
        <w:t>set intervals</w:t>
      </w:r>
      <w:r>
        <w:rPr>
          <w:lang w:val="it-IT"/>
        </w:rPr>
        <w:t>.</w:t>
      </w:r>
    </w:p>
    <w:p w14:paraId="74C371D5" w14:textId="77777777" w:rsidR="0010706D" w:rsidRPr="00856D23" w:rsidRDefault="0010706D" w:rsidP="0010706D">
      <w:pPr>
        <w:jc w:val="both"/>
        <w:rPr>
          <w:i/>
          <w:lang w:val="it-IT"/>
        </w:rPr>
      </w:pPr>
      <w:r>
        <w:rPr>
          <w:lang w:val="it-IT"/>
        </w:rPr>
        <w:t>Per diagnosi sulla situazione attuale di utilizzo delle risorse, si può usare l’</w:t>
      </w:r>
      <w:r w:rsidRPr="00856D23">
        <w:rPr>
          <w:i/>
          <w:lang w:val="it-IT"/>
        </w:rPr>
        <w:t>Active Sessions History (ASH).</w:t>
      </w:r>
    </w:p>
    <w:p w14:paraId="08F2FAAF" w14:textId="77777777" w:rsidR="0010706D" w:rsidRDefault="0010706D" w:rsidP="0010706D">
      <w:pPr>
        <w:jc w:val="both"/>
        <w:rPr>
          <w:lang w:val="it-IT"/>
        </w:rPr>
      </w:pPr>
    </w:p>
    <w:p w14:paraId="6C87BA41" w14:textId="77777777" w:rsidR="0010706D" w:rsidRDefault="0010706D" w:rsidP="0010706D">
      <w:pPr>
        <w:jc w:val="both"/>
        <w:rPr>
          <w:lang w:val="it-IT"/>
        </w:rPr>
      </w:pPr>
    </w:p>
    <w:p w14:paraId="2E012FAC" w14:textId="77777777" w:rsidR="0010706D" w:rsidRDefault="0010706D" w:rsidP="0010706D">
      <w:pPr>
        <w:spacing w:after="120"/>
        <w:ind w:left="360"/>
        <w:jc w:val="both"/>
        <w:rPr>
          <w:b/>
          <w:lang w:val="en-GB"/>
        </w:rPr>
      </w:pPr>
      <w:r>
        <w:rPr>
          <w:lang w:val="it-IT"/>
        </w:rPr>
        <w:tab/>
      </w:r>
      <w:r>
        <w:rPr>
          <w:b/>
          <w:lang w:val="en-GB"/>
        </w:rPr>
        <w:t>Usare l’Automatic Workload Repository (AWR)</w:t>
      </w:r>
    </w:p>
    <w:p w14:paraId="7E8EAE3A" w14:textId="77777777" w:rsidR="0010706D" w:rsidRDefault="0010706D" w:rsidP="0010706D">
      <w:pPr>
        <w:pStyle w:val="BodyText"/>
        <w:spacing w:after="120"/>
        <w:rPr>
          <w:lang w:val="it-IT"/>
        </w:rPr>
      </w:pPr>
      <w:r>
        <w:rPr>
          <w:lang w:val="it-IT"/>
        </w:rPr>
        <w:t>Di default, l’AWR raccoglie statistiche ogni ora e le conserva per 8 giorni.</w:t>
      </w:r>
    </w:p>
    <w:p w14:paraId="42BED19E" w14:textId="77777777" w:rsidR="0010706D" w:rsidRDefault="0010706D" w:rsidP="0010706D">
      <w:pPr>
        <w:jc w:val="both"/>
        <w:rPr>
          <w:lang w:val="it-IT"/>
        </w:rPr>
      </w:pPr>
      <w:r>
        <w:rPr>
          <w:lang w:val="it-IT"/>
        </w:rPr>
        <w:t>L’AWR è abilitato solo quando l’init parameter STATISTICS_LEVEL è settato a TYPICAL o ALL.</w:t>
      </w:r>
    </w:p>
    <w:p w14:paraId="2D7C7FA1" w14:textId="77777777" w:rsidR="0010706D" w:rsidRDefault="0010706D" w:rsidP="0010706D">
      <w:pPr>
        <w:spacing w:after="120"/>
        <w:jc w:val="both"/>
        <w:rPr>
          <w:lang w:val="it-IT"/>
        </w:rPr>
      </w:pPr>
    </w:p>
    <w:p w14:paraId="1C39062D" w14:textId="77777777" w:rsidR="0010706D" w:rsidRDefault="0010706D" w:rsidP="0010706D">
      <w:pPr>
        <w:spacing w:after="120"/>
        <w:jc w:val="both"/>
        <w:rPr>
          <w:lang w:val="it-IT"/>
        </w:rPr>
      </w:pPr>
      <w:r>
        <w:rPr>
          <w:lang w:val="it-IT"/>
        </w:rPr>
        <w:t>I valori possibili per il parametro STATISTICS_LEVEL sono:</w:t>
      </w:r>
    </w:p>
    <w:p w14:paraId="52AEB926" w14:textId="77777777" w:rsidR="0010706D" w:rsidRDefault="0010706D" w:rsidP="0010706D">
      <w:pPr>
        <w:numPr>
          <w:ilvl w:val="0"/>
          <w:numId w:val="2"/>
        </w:numPr>
        <w:spacing w:after="60"/>
        <w:ind w:left="714" w:hanging="357"/>
        <w:jc w:val="both"/>
        <w:rPr>
          <w:lang w:val="it-IT"/>
        </w:rPr>
      </w:pPr>
      <w:r>
        <w:rPr>
          <w:lang w:val="it-IT"/>
        </w:rPr>
        <w:t xml:space="preserve">BASIC: </w:t>
      </w:r>
    </w:p>
    <w:p w14:paraId="1401C79D" w14:textId="77777777" w:rsidR="0010706D" w:rsidRDefault="0010706D" w:rsidP="0010706D">
      <w:pPr>
        <w:spacing w:after="120"/>
        <w:ind w:left="1440"/>
        <w:jc w:val="both"/>
        <w:rPr>
          <w:lang w:val="it-IT"/>
        </w:rPr>
      </w:pPr>
      <w:r>
        <w:rPr>
          <w:lang w:val="it-IT"/>
        </w:rPr>
        <w:t xml:space="preserve">Disabilita tutte le </w:t>
      </w:r>
      <w:r w:rsidRPr="004B62FB">
        <w:rPr>
          <w:i/>
          <w:lang w:val="it-IT"/>
        </w:rPr>
        <w:t>AWR statistics</w:t>
      </w:r>
      <w:r>
        <w:rPr>
          <w:lang w:val="it-IT"/>
        </w:rPr>
        <w:t xml:space="preserve"> e </w:t>
      </w:r>
      <w:r w:rsidRPr="004B62FB">
        <w:rPr>
          <w:i/>
          <w:lang w:val="it-IT"/>
        </w:rPr>
        <w:t>metrics collection</w:t>
      </w:r>
      <w:r>
        <w:rPr>
          <w:lang w:val="it-IT"/>
        </w:rPr>
        <w:t xml:space="preserve"> e disabilita tutte le capacità di auto-tuning del database. Oracle sconsiglia tale settaggio</w:t>
      </w:r>
    </w:p>
    <w:p w14:paraId="23539F97" w14:textId="77777777" w:rsidR="0010706D" w:rsidRDefault="0010706D" w:rsidP="0010706D">
      <w:pPr>
        <w:numPr>
          <w:ilvl w:val="0"/>
          <w:numId w:val="2"/>
        </w:numPr>
        <w:spacing w:after="60"/>
        <w:ind w:left="714" w:hanging="357"/>
        <w:jc w:val="both"/>
        <w:rPr>
          <w:lang w:val="it-IT"/>
        </w:rPr>
      </w:pPr>
      <w:r>
        <w:rPr>
          <w:lang w:val="it-IT"/>
        </w:rPr>
        <w:t xml:space="preserve">TYPICAL: </w:t>
      </w:r>
    </w:p>
    <w:p w14:paraId="5A1E1741" w14:textId="77777777" w:rsidR="0010706D" w:rsidRDefault="0010706D" w:rsidP="0010706D">
      <w:pPr>
        <w:spacing w:after="120"/>
        <w:ind w:left="720" w:firstLine="720"/>
        <w:jc w:val="both"/>
        <w:rPr>
          <w:lang w:val="it-IT"/>
        </w:rPr>
      </w:pPr>
      <w:r>
        <w:rPr>
          <w:lang w:val="it-IT"/>
        </w:rPr>
        <w:t xml:space="preserve">Colleziona la maggior parte delle statistiche richieste per il </w:t>
      </w:r>
      <w:r w:rsidRPr="00DB654F">
        <w:rPr>
          <w:i/>
          <w:lang w:val="it-IT"/>
        </w:rPr>
        <w:t>db self-management</w:t>
      </w:r>
      <w:r>
        <w:rPr>
          <w:lang w:val="it-IT"/>
        </w:rPr>
        <w:t>. E’ il default</w:t>
      </w:r>
    </w:p>
    <w:p w14:paraId="4F6F09AE" w14:textId="77777777" w:rsidR="0010706D" w:rsidRDefault="0010706D" w:rsidP="0010706D">
      <w:pPr>
        <w:numPr>
          <w:ilvl w:val="0"/>
          <w:numId w:val="2"/>
        </w:numPr>
        <w:spacing w:after="60"/>
        <w:ind w:left="714" w:hanging="357"/>
        <w:jc w:val="both"/>
        <w:rPr>
          <w:lang w:val="it-IT"/>
        </w:rPr>
      </w:pPr>
      <w:r>
        <w:rPr>
          <w:lang w:val="it-IT"/>
        </w:rPr>
        <w:t xml:space="preserve">ALL: </w:t>
      </w:r>
    </w:p>
    <w:p w14:paraId="4D37F270" w14:textId="16805D89" w:rsidR="000A223F" w:rsidRDefault="000A223F" w:rsidP="000A223F">
      <w:pPr>
        <w:jc w:val="both"/>
        <w:rPr>
          <w:rFonts w:ascii="Courier New" w:hAnsi="Courier New" w:cs="Courier New"/>
          <w:szCs w:val="20"/>
          <w:lang w:eastAsia="it-IT"/>
        </w:rPr>
      </w:pPr>
    </w:p>
    <w:p w14:paraId="55910D29" w14:textId="7C8549F9" w:rsidR="00F039FD" w:rsidRDefault="00F039FD" w:rsidP="000A223F">
      <w:pPr>
        <w:jc w:val="both"/>
        <w:rPr>
          <w:rFonts w:ascii="Courier New" w:hAnsi="Courier New" w:cs="Courier New"/>
          <w:szCs w:val="20"/>
          <w:lang w:eastAsia="it-IT"/>
        </w:rPr>
      </w:pPr>
      <w:r>
        <w:rPr>
          <w:rFonts w:ascii="Courier New" w:hAnsi="Courier New" w:cs="Courier New"/>
          <w:szCs w:val="20"/>
          <w:lang w:eastAsia="it-IT"/>
        </w:rPr>
        <w:t>……………</w:t>
      </w:r>
    </w:p>
    <w:p w14:paraId="76A8FB88" w14:textId="77777777" w:rsidR="00F039FD" w:rsidRDefault="00F039FD" w:rsidP="00F039FD">
      <w:pPr>
        <w:jc w:val="both"/>
        <w:rPr>
          <w:rFonts w:ascii="Courier New" w:hAnsi="Courier New" w:cs="Courier New"/>
          <w:szCs w:val="20"/>
          <w:lang w:eastAsia="it-IT"/>
        </w:rPr>
      </w:pPr>
      <w:r>
        <w:rPr>
          <w:rFonts w:ascii="Courier New" w:hAnsi="Courier New" w:cs="Courier New"/>
          <w:szCs w:val="20"/>
          <w:lang w:eastAsia="it-IT"/>
        </w:rPr>
        <w:t>……………</w:t>
      </w:r>
    </w:p>
    <w:p w14:paraId="4BC6970D" w14:textId="77777777" w:rsidR="00F039FD" w:rsidRDefault="00F039FD" w:rsidP="00F039FD">
      <w:pPr>
        <w:jc w:val="both"/>
        <w:rPr>
          <w:rFonts w:ascii="Courier New" w:hAnsi="Courier New" w:cs="Courier New"/>
          <w:szCs w:val="20"/>
          <w:lang w:eastAsia="it-IT"/>
        </w:rPr>
      </w:pPr>
      <w:r>
        <w:rPr>
          <w:rFonts w:ascii="Courier New" w:hAnsi="Courier New" w:cs="Courier New"/>
          <w:szCs w:val="20"/>
          <w:lang w:eastAsia="it-IT"/>
        </w:rPr>
        <w:t>……………</w:t>
      </w:r>
    </w:p>
    <w:p w14:paraId="59792836" w14:textId="77777777" w:rsidR="00F039FD" w:rsidRPr="00982959" w:rsidRDefault="00F039FD" w:rsidP="000A223F">
      <w:pPr>
        <w:jc w:val="both"/>
        <w:rPr>
          <w:rFonts w:ascii="Courier New" w:hAnsi="Courier New" w:cs="Courier New"/>
          <w:szCs w:val="20"/>
          <w:lang w:eastAsia="it-IT"/>
        </w:rPr>
      </w:pPr>
    </w:p>
    <w:sectPr w:rsidR="00F039FD" w:rsidRPr="00982959" w:rsidSect="005768BC">
      <w:headerReference w:type="default" r:id="rId9"/>
      <w:footerReference w:type="even" r:id="rId10"/>
      <w:footerReference w:type="default" r:id="rId11"/>
      <w:pgSz w:w="11907" w:h="16840" w:code="9"/>
      <w:pgMar w:top="1440" w:right="1259" w:bottom="1440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3F0F" w14:textId="77777777" w:rsidR="005768BC" w:rsidRDefault="005768BC">
      <w:r>
        <w:separator/>
      </w:r>
    </w:p>
  </w:endnote>
  <w:endnote w:type="continuationSeparator" w:id="0">
    <w:p w14:paraId="09040ADC" w14:textId="77777777" w:rsidR="005768BC" w:rsidRDefault="0057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1207" w14:textId="77777777" w:rsidR="002C3D6E" w:rsidRDefault="00FD478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C3D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14CB7" w14:textId="77777777" w:rsidR="002C3D6E" w:rsidRDefault="002C3D6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3FDE" w14:textId="77777777" w:rsidR="002C3D6E" w:rsidRDefault="00FD478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C3D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2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B1DD12" w14:textId="77777777" w:rsidR="002C3D6E" w:rsidRDefault="002C3D6E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4F13" w14:textId="77777777" w:rsidR="005768BC" w:rsidRDefault="005768BC">
      <w:r>
        <w:separator/>
      </w:r>
    </w:p>
  </w:footnote>
  <w:footnote w:type="continuationSeparator" w:id="0">
    <w:p w14:paraId="007018C8" w14:textId="77777777" w:rsidR="005768BC" w:rsidRDefault="0057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822D" w14:textId="3C7D4E09" w:rsidR="002C3D6E" w:rsidRPr="00403D1D" w:rsidRDefault="00AB12AE" w:rsidP="00403D1D">
    <w:pPr>
      <w:pStyle w:val="Header"/>
      <w:jc w:val="center"/>
    </w:pPr>
    <w:r>
      <w:t xml:space="preserve">Oracle </w:t>
    </w:r>
    <w:r w:rsidR="002C3D6E">
      <w:t>1</w:t>
    </w:r>
    <w:r w:rsidR="004367B0">
      <w:t>2c</w:t>
    </w:r>
    <w:r>
      <w:t xml:space="preserve">: </w:t>
    </w:r>
    <w:r w:rsidR="002C3D6E">
      <w:t>Performance</w:t>
    </w:r>
    <w:r w:rsidR="009B788D">
      <w:t xml:space="preserve"> &amp; </w:t>
    </w:r>
    <w:r w:rsidR="002C3D6E">
      <w:t>Tuning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lang w:val="fr-F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val="fr-F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lang w:val="fr-FR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D"/>
    <w:multiLevelType w:val="multilevel"/>
    <w:tmpl w:val="0000001D"/>
    <w:name w:val="WW8Num3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F31E60"/>
    <w:multiLevelType w:val="hybridMultilevel"/>
    <w:tmpl w:val="280CDEF4"/>
    <w:lvl w:ilvl="0" w:tplc="54325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B2D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2C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C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A7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74D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6C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49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0CC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46AD"/>
    <w:multiLevelType w:val="multilevel"/>
    <w:tmpl w:val="3DAC83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FF5F71"/>
    <w:multiLevelType w:val="hybridMultilevel"/>
    <w:tmpl w:val="FBD23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6799"/>
    <w:multiLevelType w:val="multilevel"/>
    <w:tmpl w:val="2E60867A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  <w:szCs w:val="32"/>
      </w:r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022B5E"/>
    <w:multiLevelType w:val="hybridMultilevel"/>
    <w:tmpl w:val="BE38F252"/>
    <w:lvl w:ilvl="0" w:tplc="379E17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03A4B"/>
    <w:multiLevelType w:val="multilevel"/>
    <w:tmpl w:val="1A1E4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DA50A6"/>
    <w:multiLevelType w:val="hybridMultilevel"/>
    <w:tmpl w:val="237CB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F267C"/>
    <w:multiLevelType w:val="hybridMultilevel"/>
    <w:tmpl w:val="C6B24A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60634"/>
    <w:multiLevelType w:val="multilevel"/>
    <w:tmpl w:val="F568423E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32BAB"/>
    <w:multiLevelType w:val="hybridMultilevel"/>
    <w:tmpl w:val="0324F8F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567F9"/>
    <w:multiLevelType w:val="hybridMultilevel"/>
    <w:tmpl w:val="33BC0D12"/>
    <w:lvl w:ilvl="0" w:tplc="F2BEE7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97303"/>
    <w:multiLevelType w:val="hybridMultilevel"/>
    <w:tmpl w:val="5B9E4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26B5A"/>
    <w:multiLevelType w:val="hybridMultilevel"/>
    <w:tmpl w:val="A844B354"/>
    <w:lvl w:ilvl="0" w:tplc="73F03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1AE3"/>
    <w:multiLevelType w:val="multilevel"/>
    <w:tmpl w:val="7A42B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1E5F53"/>
    <w:multiLevelType w:val="hybridMultilevel"/>
    <w:tmpl w:val="6060D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165F49"/>
    <w:multiLevelType w:val="multilevel"/>
    <w:tmpl w:val="869A4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94E5FEB"/>
    <w:multiLevelType w:val="multilevel"/>
    <w:tmpl w:val="17DCB4F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E761CFB"/>
    <w:multiLevelType w:val="hybridMultilevel"/>
    <w:tmpl w:val="95AEC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318D"/>
    <w:multiLevelType w:val="singleLevel"/>
    <w:tmpl w:val="5B322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4907E4"/>
    <w:multiLevelType w:val="multilevel"/>
    <w:tmpl w:val="E2741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E1B57AE"/>
    <w:multiLevelType w:val="singleLevel"/>
    <w:tmpl w:val="EDC063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161A7E"/>
    <w:multiLevelType w:val="multilevel"/>
    <w:tmpl w:val="31E44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76B545A4"/>
    <w:multiLevelType w:val="hybridMultilevel"/>
    <w:tmpl w:val="052EFD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65D49"/>
    <w:multiLevelType w:val="singleLevel"/>
    <w:tmpl w:val="EDBE5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096C11"/>
    <w:multiLevelType w:val="multilevel"/>
    <w:tmpl w:val="2FFC42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0"/>
        <w:lang w:val="it-IT"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it-I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it-I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lang w:val="it-IT"/>
      </w:rPr>
    </w:lvl>
  </w:abstractNum>
  <w:abstractNum w:abstractNumId="30" w15:restartNumberingAfterBreak="0">
    <w:nsid w:val="7D1A2968"/>
    <w:multiLevelType w:val="multilevel"/>
    <w:tmpl w:val="6AC68554"/>
    <w:lvl w:ilvl="0"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Liberation Serif" w:hAnsi="Liberation Serif" w:cs="Liberation Serif" w:hint="default"/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DD23500"/>
    <w:multiLevelType w:val="multilevel"/>
    <w:tmpl w:val="DECCE584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FE7175B"/>
    <w:multiLevelType w:val="multilevel"/>
    <w:tmpl w:val="811EC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693828">
    <w:abstractNumId w:val="5"/>
  </w:num>
  <w:num w:numId="2" w16cid:durableId="1275096677">
    <w:abstractNumId w:val="3"/>
  </w:num>
  <w:num w:numId="3" w16cid:durableId="121196708">
    <w:abstractNumId w:val="11"/>
  </w:num>
  <w:num w:numId="4" w16cid:durableId="796293024">
    <w:abstractNumId w:val="23"/>
  </w:num>
  <w:num w:numId="5" w16cid:durableId="390230768">
    <w:abstractNumId w:val="28"/>
  </w:num>
  <w:num w:numId="6" w16cid:durableId="1663240440">
    <w:abstractNumId w:val="12"/>
  </w:num>
  <w:num w:numId="7" w16cid:durableId="1390182295">
    <w:abstractNumId w:val="27"/>
  </w:num>
  <w:num w:numId="8" w16cid:durableId="705253456">
    <w:abstractNumId w:val="25"/>
  </w:num>
  <w:num w:numId="9" w16cid:durableId="23871044">
    <w:abstractNumId w:val="10"/>
  </w:num>
  <w:num w:numId="10" w16cid:durableId="824786658">
    <w:abstractNumId w:val="13"/>
  </w:num>
  <w:num w:numId="11" w16cid:durableId="717246598">
    <w:abstractNumId w:val="19"/>
  </w:num>
  <w:num w:numId="12" w16cid:durableId="940835878">
    <w:abstractNumId w:val="17"/>
  </w:num>
  <w:num w:numId="13" w16cid:durableId="329452475">
    <w:abstractNumId w:val="8"/>
  </w:num>
  <w:num w:numId="14" w16cid:durableId="667565432">
    <w:abstractNumId w:val="15"/>
  </w:num>
  <w:num w:numId="15" w16cid:durableId="455804633">
    <w:abstractNumId w:val="11"/>
  </w:num>
  <w:num w:numId="16" w16cid:durableId="1868061926">
    <w:abstractNumId w:val="6"/>
  </w:num>
  <w:num w:numId="17" w16cid:durableId="2113629263">
    <w:abstractNumId w:val="22"/>
  </w:num>
  <w:num w:numId="18" w16cid:durableId="1147435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1938815">
    <w:abstractNumId w:val="14"/>
  </w:num>
  <w:num w:numId="20" w16cid:durableId="801459747">
    <w:abstractNumId w:val="16"/>
  </w:num>
  <w:num w:numId="21" w16cid:durableId="658269953">
    <w:abstractNumId w:val="1"/>
  </w:num>
  <w:num w:numId="22" w16cid:durableId="1072123790">
    <w:abstractNumId w:val="7"/>
  </w:num>
  <w:num w:numId="23" w16cid:durableId="1057625571">
    <w:abstractNumId w:val="18"/>
  </w:num>
  <w:num w:numId="24" w16cid:durableId="1210802145">
    <w:abstractNumId w:val="24"/>
  </w:num>
  <w:num w:numId="25" w16cid:durableId="238905263">
    <w:abstractNumId w:val="32"/>
  </w:num>
  <w:num w:numId="26" w16cid:durableId="1804075773">
    <w:abstractNumId w:val="9"/>
  </w:num>
  <w:num w:numId="27" w16cid:durableId="1311714129">
    <w:abstractNumId w:val="29"/>
  </w:num>
  <w:num w:numId="28" w16cid:durableId="2073966978">
    <w:abstractNumId w:val="30"/>
  </w:num>
  <w:num w:numId="29" w16cid:durableId="1198548057">
    <w:abstractNumId w:val="20"/>
  </w:num>
  <w:num w:numId="30" w16cid:durableId="1204946054">
    <w:abstractNumId w:val="26"/>
  </w:num>
  <w:num w:numId="31" w16cid:durableId="1011419296">
    <w:abstractNumId w:val="21"/>
  </w:num>
  <w:num w:numId="32" w16cid:durableId="2089188912">
    <w:abstractNumId w:val="4"/>
  </w:num>
  <w:num w:numId="33" w16cid:durableId="277835274">
    <w:abstractNumId w:val="2"/>
  </w:num>
  <w:num w:numId="34" w16cid:durableId="757866891">
    <w:abstractNumId w:val="0"/>
  </w:num>
  <w:num w:numId="35" w16cid:durableId="1908151488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C7"/>
    <w:rsid w:val="000009A1"/>
    <w:rsid w:val="00000D53"/>
    <w:rsid w:val="00001203"/>
    <w:rsid w:val="000018EA"/>
    <w:rsid w:val="00001D13"/>
    <w:rsid w:val="00003B4D"/>
    <w:rsid w:val="00006DB0"/>
    <w:rsid w:val="00007390"/>
    <w:rsid w:val="0001088A"/>
    <w:rsid w:val="00010F43"/>
    <w:rsid w:val="000110D5"/>
    <w:rsid w:val="000124A2"/>
    <w:rsid w:val="000125C2"/>
    <w:rsid w:val="00014743"/>
    <w:rsid w:val="00014927"/>
    <w:rsid w:val="00014F16"/>
    <w:rsid w:val="00015488"/>
    <w:rsid w:val="00017454"/>
    <w:rsid w:val="000223CF"/>
    <w:rsid w:val="00022A44"/>
    <w:rsid w:val="00022BE0"/>
    <w:rsid w:val="00023068"/>
    <w:rsid w:val="00024F7F"/>
    <w:rsid w:val="0002622E"/>
    <w:rsid w:val="000275E7"/>
    <w:rsid w:val="00033742"/>
    <w:rsid w:val="00033882"/>
    <w:rsid w:val="0003590E"/>
    <w:rsid w:val="0003603D"/>
    <w:rsid w:val="000366F6"/>
    <w:rsid w:val="00036EC2"/>
    <w:rsid w:val="00040B7A"/>
    <w:rsid w:val="00044F6A"/>
    <w:rsid w:val="000458EA"/>
    <w:rsid w:val="00046A9F"/>
    <w:rsid w:val="00047093"/>
    <w:rsid w:val="00051A21"/>
    <w:rsid w:val="00052C9B"/>
    <w:rsid w:val="000531ED"/>
    <w:rsid w:val="0005438E"/>
    <w:rsid w:val="0005464A"/>
    <w:rsid w:val="00055575"/>
    <w:rsid w:val="00060282"/>
    <w:rsid w:val="000606AE"/>
    <w:rsid w:val="00060A27"/>
    <w:rsid w:val="00062B94"/>
    <w:rsid w:val="00063771"/>
    <w:rsid w:val="00071F82"/>
    <w:rsid w:val="000726C0"/>
    <w:rsid w:val="000733E8"/>
    <w:rsid w:val="00075869"/>
    <w:rsid w:val="00076C87"/>
    <w:rsid w:val="00081611"/>
    <w:rsid w:val="000834DD"/>
    <w:rsid w:val="00083734"/>
    <w:rsid w:val="00084C73"/>
    <w:rsid w:val="00084C78"/>
    <w:rsid w:val="00086889"/>
    <w:rsid w:val="000873EA"/>
    <w:rsid w:val="00090465"/>
    <w:rsid w:val="00091DF5"/>
    <w:rsid w:val="000928D9"/>
    <w:rsid w:val="00094233"/>
    <w:rsid w:val="00095871"/>
    <w:rsid w:val="000963E3"/>
    <w:rsid w:val="00096A57"/>
    <w:rsid w:val="00096AD8"/>
    <w:rsid w:val="000A0FAC"/>
    <w:rsid w:val="000A1DE1"/>
    <w:rsid w:val="000A223F"/>
    <w:rsid w:val="000A3075"/>
    <w:rsid w:val="000A3823"/>
    <w:rsid w:val="000A3F96"/>
    <w:rsid w:val="000A7B8A"/>
    <w:rsid w:val="000A7C15"/>
    <w:rsid w:val="000A7F0E"/>
    <w:rsid w:val="000B033E"/>
    <w:rsid w:val="000B0CD1"/>
    <w:rsid w:val="000B1C06"/>
    <w:rsid w:val="000B2497"/>
    <w:rsid w:val="000B4C1A"/>
    <w:rsid w:val="000B4FAE"/>
    <w:rsid w:val="000B503F"/>
    <w:rsid w:val="000B7BF4"/>
    <w:rsid w:val="000C04B1"/>
    <w:rsid w:val="000C13A5"/>
    <w:rsid w:val="000C4BF8"/>
    <w:rsid w:val="000C4C56"/>
    <w:rsid w:val="000C4DDB"/>
    <w:rsid w:val="000C4E22"/>
    <w:rsid w:val="000C59E8"/>
    <w:rsid w:val="000C6497"/>
    <w:rsid w:val="000C6A81"/>
    <w:rsid w:val="000C777A"/>
    <w:rsid w:val="000C7CCD"/>
    <w:rsid w:val="000D09E1"/>
    <w:rsid w:val="000D168C"/>
    <w:rsid w:val="000D2C94"/>
    <w:rsid w:val="000D57BD"/>
    <w:rsid w:val="000D5C10"/>
    <w:rsid w:val="000D6033"/>
    <w:rsid w:val="000D6BE6"/>
    <w:rsid w:val="000E006F"/>
    <w:rsid w:val="000E05EF"/>
    <w:rsid w:val="000E0EF1"/>
    <w:rsid w:val="000E0FF9"/>
    <w:rsid w:val="000E22C7"/>
    <w:rsid w:val="000E49D3"/>
    <w:rsid w:val="000E4E8A"/>
    <w:rsid w:val="000E4FFE"/>
    <w:rsid w:val="000E5E67"/>
    <w:rsid w:val="000E6F8D"/>
    <w:rsid w:val="000E75A5"/>
    <w:rsid w:val="000E76C6"/>
    <w:rsid w:val="000F2A17"/>
    <w:rsid w:val="000F2AED"/>
    <w:rsid w:val="000F30B0"/>
    <w:rsid w:val="000F4AC4"/>
    <w:rsid w:val="000F55B7"/>
    <w:rsid w:val="000F59E7"/>
    <w:rsid w:val="000F6587"/>
    <w:rsid w:val="000F7597"/>
    <w:rsid w:val="00100B19"/>
    <w:rsid w:val="001018AF"/>
    <w:rsid w:val="001023B2"/>
    <w:rsid w:val="001039B0"/>
    <w:rsid w:val="00104829"/>
    <w:rsid w:val="00104ACC"/>
    <w:rsid w:val="00105F7D"/>
    <w:rsid w:val="0010706D"/>
    <w:rsid w:val="00107891"/>
    <w:rsid w:val="00110016"/>
    <w:rsid w:val="001108B5"/>
    <w:rsid w:val="00110DA5"/>
    <w:rsid w:val="00111DC8"/>
    <w:rsid w:val="00111EB2"/>
    <w:rsid w:val="00113360"/>
    <w:rsid w:val="00113661"/>
    <w:rsid w:val="00114C25"/>
    <w:rsid w:val="0011518F"/>
    <w:rsid w:val="00115A95"/>
    <w:rsid w:val="001177C1"/>
    <w:rsid w:val="0012169D"/>
    <w:rsid w:val="0012223E"/>
    <w:rsid w:val="001233DA"/>
    <w:rsid w:val="00124C52"/>
    <w:rsid w:val="00126C96"/>
    <w:rsid w:val="001270F4"/>
    <w:rsid w:val="0012746E"/>
    <w:rsid w:val="00127B35"/>
    <w:rsid w:val="00130FE0"/>
    <w:rsid w:val="00133D50"/>
    <w:rsid w:val="00135D8F"/>
    <w:rsid w:val="00136EAF"/>
    <w:rsid w:val="001378BE"/>
    <w:rsid w:val="001403DD"/>
    <w:rsid w:val="00140C83"/>
    <w:rsid w:val="0014603F"/>
    <w:rsid w:val="001469FC"/>
    <w:rsid w:val="00146FCB"/>
    <w:rsid w:val="0015049E"/>
    <w:rsid w:val="00152003"/>
    <w:rsid w:val="001524C9"/>
    <w:rsid w:val="0015439F"/>
    <w:rsid w:val="00155DF6"/>
    <w:rsid w:val="001566BE"/>
    <w:rsid w:val="001572AB"/>
    <w:rsid w:val="00160402"/>
    <w:rsid w:val="0016059A"/>
    <w:rsid w:val="00161CDF"/>
    <w:rsid w:val="00161F37"/>
    <w:rsid w:val="001627F5"/>
    <w:rsid w:val="001635EB"/>
    <w:rsid w:val="00163BCE"/>
    <w:rsid w:val="00167CC1"/>
    <w:rsid w:val="0017056E"/>
    <w:rsid w:val="00170F2D"/>
    <w:rsid w:val="0017270B"/>
    <w:rsid w:val="00172F1C"/>
    <w:rsid w:val="00173352"/>
    <w:rsid w:val="001737FE"/>
    <w:rsid w:val="001743A4"/>
    <w:rsid w:val="0017478F"/>
    <w:rsid w:val="00175A69"/>
    <w:rsid w:val="00176CD7"/>
    <w:rsid w:val="00176DD9"/>
    <w:rsid w:val="0017758C"/>
    <w:rsid w:val="00177A82"/>
    <w:rsid w:val="00177AE0"/>
    <w:rsid w:val="00177D1D"/>
    <w:rsid w:val="00181733"/>
    <w:rsid w:val="0018324B"/>
    <w:rsid w:val="0018396F"/>
    <w:rsid w:val="00185178"/>
    <w:rsid w:val="00186450"/>
    <w:rsid w:val="0018706D"/>
    <w:rsid w:val="00187838"/>
    <w:rsid w:val="00192AA9"/>
    <w:rsid w:val="00193540"/>
    <w:rsid w:val="00193D83"/>
    <w:rsid w:val="00194280"/>
    <w:rsid w:val="00194492"/>
    <w:rsid w:val="00195C39"/>
    <w:rsid w:val="001968D4"/>
    <w:rsid w:val="00197728"/>
    <w:rsid w:val="001A1F3E"/>
    <w:rsid w:val="001A431E"/>
    <w:rsid w:val="001A4E09"/>
    <w:rsid w:val="001A4EBC"/>
    <w:rsid w:val="001A5363"/>
    <w:rsid w:val="001A64A9"/>
    <w:rsid w:val="001A7491"/>
    <w:rsid w:val="001B0741"/>
    <w:rsid w:val="001B15F2"/>
    <w:rsid w:val="001B1B16"/>
    <w:rsid w:val="001B2545"/>
    <w:rsid w:val="001B3997"/>
    <w:rsid w:val="001B54EE"/>
    <w:rsid w:val="001B6194"/>
    <w:rsid w:val="001B6DBE"/>
    <w:rsid w:val="001B6FA0"/>
    <w:rsid w:val="001B7AC4"/>
    <w:rsid w:val="001C0369"/>
    <w:rsid w:val="001C065E"/>
    <w:rsid w:val="001C1310"/>
    <w:rsid w:val="001C2064"/>
    <w:rsid w:val="001C27A9"/>
    <w:rsid w:val="001C561A"/>
    <w:rsid w:val="001C5964"/>
    <w:rsid w:val="001C7D8A"/>
    <w:rsid w:val="001D2822"/>
    <w:rsid w:val="001D4C45"/>
    <w:rsid w:val="001D52B1"/>
    <w:rsid w:val="001D5789"/>
    <w:rsid w:val="001D697D"/>
    <w:rsid w:val="001D702D"/>
    <w:rsid w:val="001E2139"/>
    <w:rsid w:val="001E22A8"/>
    <w:rsid w:val="001E27EF"/>
    <w:rsid w:val="001E560A"/>
    <w:rsid w:val="001E5610"/>
    <w:rsid w:val="001E5DCA"/>
    <w:rsid w:val="001E7D60"/>
    <w:rsid w:val="001F0F6D"/>
    <w:rsid w:val="001F153E"/>
    <w:rsid w:val="001F2CC0"/>
    <w:rsid w:val="001F3831"/>
    <w:rsid w:val="001F4008"/>
    <w:rsid w:val="001F4501"/>
    <w:rsid w:val="001F4D09"/>
    <w:rsid w:val="001F56C7"/>
    <w:rsid w:val="001F588E"/>
    <w:rsid w:val="001F7191"/>
    <w:rsid w:val="001F75B8"/>
    <w:rsid w:val="00200755"/>
    <w:rsid w:val="0020093C"/>
    <w:rsid w:val="00202878"/>
    <w:rsid w:val="00204702"/>
    <w:rsid w:val="00205754"/>
    <w:rsid w:val="0020652E"/>
    <w:rsid w:val="0020706A"/>
    <w:rsid w:val="002078E5"/>
    <w:rsid w:val="002104EA"/>
    <w:rsid w:val="0021085E"/>
    <w:rsid w:val="00215B5F"/>
    <w:rsid w:val="00215D04"/>
    <w:rsid w:val="0021629A"/>
    <w:rsid w:val="00217018"/>
    <w:rsid w:val="00217444"/>
    <w:rsid w:val="00220619"/>
    <w:rsid w:val="00221A41"/>
    <w:rsid w:val="00221AEE"/>
    <w:rsid w:val="00221BFB"/>
    <w:rsid w:val="00223AAA"/>
    <w:rsid w:val="00223D92"/>
    <w:rsid w:val="00226F45"/>
    <w:rsid w:val="00227174"/>
    <w:rsid w:val="0023110C"/>
    <w:rsid w:val="00232755"/>
    <w:rsid w:val="002328CD"/>
    <w:rsid w:val="002339D7"/>
    <w:rsid w:val="00233B28"/>
    <w:rsid w:val="00233C32"/>
    <w:rsid w:val="00234D55"/>
    <w:rsid w:val="00236294"/>
    <w:rsid w:val="00236B20"/>
    <w:rsid w:val="002419C5"/>
    <w:rsid w:val="00241D03"/>
    <w:rsid w:val="00244A8C"/>
    <w:rsid w:val="002462D7"/>
    <w:rsid w:val="00247215"/>
    <w:rsid w:val="00250A17"/>
    <w:rsid w:val="002537DA"/>
    <w:rsid w:val="00255980"/>
    <w:rsid w:val="00257092"/>
    <w:rsid w:val="002607D7"/>
    <w:rsid w:val="00260D39"/>
    <w:rsid w:val="00263DAA"/>
    <w:rsid w:val="002647A0"/>
    <w:rsid w:val="0026636F"/>
    <w:rsid w:val="00270855"/>
    <w:rsid w:val="00271007"/>
    <w:rsid w:val="00271A50"/>
    <w:rsid w:val="00274C1E"/>
    <w:rsid w:val="0027661B"/>
    <w:rsid w:val="00277492"/>
    <w:rsid w:val="00277D12"/>
    <w:rsid w:val="00282020"/>
    <w:rsid w:val="0028368D"/>
    <w:rsid w:val="002854B2"/>
    <w:rsid w:val="0028628E"/>
    <w:rsid w:val="002875DE"/>
    <w:rsid w:val="002908FC"/>
    <w:rsid w:val="00291E34"/>
    <w:rsid w:val="00291EB2"/>
    <w:rsid w:val="00294850"/>
    <w:rsid w:val="00294AE9"/>
    <w:rsid w:val="00294B79"/>
    <w:rsid w:val="00295579"/>
    <w:rsid w:val="00296959"/>
    <w:rsid w:val="00297496"/>
    <w:rsid w:val="002A0110"/>
    <w:rsid w:val="002A0EFE"/>
    <w:rsid w:val="002A2843"/>
    <w:rsid w:val="002A42A0"/>
    <w:rsid w:val="002A520E"/>
    <w:rsid w:val="002A5D95"/>
    <w:rsid w:val="002A6C45"/>
    <w:rsid w:val="002A6D32"/>
    <w:rsid w:val="002A7179"/>
    <w:rsid w:val="002B06D4"/>
    <w:rsid w:val="002B09E2"/>
    <w:rsid w:val="002B2E6B"/>
    <w:rsid w:val="002B3BF2"/>
    <w:rsid w:val="002B50BB"/>
    <w:rsid w:val="002B5FE7"/>
    <w:rsid w:val="002B75BF"/>
    <w:rsid w:val="002B7691"/>
    <w:rsid w:val="002C09AB"/>
    <w:rsid w:val="002C1E5B"/>
    <w:rsid w:val="002C30C6"/>
    <w:rsid w:val="002C361E"/>
    <w:rsid w:val="002C3CB8"/>
    <w:rsid w:val="002C3D6E"/>
    <w:rsid w:val="002C54BE"/>
    <w:rsid w:val="002C73C4"/>
    <w:rsid w:val="002C7DDF"/>
    <w:rsid w:val="002D2D71"/>
    <w:rsid w:val="002D32E4"/>
    <w:rsid w:val="002D3723"/>
    <w:rsid w:val="002D3F00"/>
    <w:rsid w:val="002D4103"/>
    <w:rsid w:val="002D4503"/>
    <w:rsid w:val="002D5475"/>
    <w:rsid w:val="002D70BD"/>
    <w:rsid w:val="002D78FE"/>
    <w:rsid w:val="002E0A36"/>
    <w:rsid w:val="002E115C"/>
    <w:rsid w:val="002E1BF2"/>
    <w:rsid w:val="002E1FCA"/>
    <w:rsid w:val="002E2016"/>
    <w:rsid w:val="002E4278"/>
    <w:rsid w:val="002E494B"/>
    <w:rsid w:val="002E556B"/>
    <w:rsid w:val="002E5F8E"/>
    <w:rsid w:val="002E6799"/>
    <w:rsid w:val="002E688E"/>
    <w:rsid w:val="002F18F5"/>
    <w:rsid w:val="002F1BAB"/>
    <w:rsid w:val="002F41C1"/>
    <w:rsid w:val="002F4C55"/>
    <w:rsid w:val="002F78EC"/>
    <w:rsid w:val="003000A3"/>
    <w:rsid w:val="00301E97"/>
    <w:rsid w:val="00302BAC"/>
    <w:rsid w:val="00302D7B"/>
    <w:rsid w:val="00303A81"/>
    <w:rsid w:val="00303D3A"/>
    <w:rsid w:val="0030432A"/>
    <w:rsid w:val="00305067"/>
    <w:rsid w:val="00310DB5"/>
    <w:rsid w:val="003127DC"/>
    <w:rsid w:val="0031639F"/>
    <w:rsid w:val="003163EA"/>
    <w:rsid w:val="00316B7B"/>
    <w:rsid w:val="0031757B"/>
    <w:rsid w:val="00321219"/>
    <w:rsid w:val="003257F4"/>
    <w:rsid w:val="0033024A"/>
    <w:rsid w:val="003314EF"/>
    <w:rsid w:val="003319E8"/>
    <w:rsid w:val="00333201"/>
    <w:rsid w:val="00333FBD"/>
    <w:rsid w:val="00334F85"/>
    <w:rsid w:val="003352DF"/>
    <w:rsid w:val="00335DC7"/>
    <w:rsid w:val="00340DDC"/>
    <w:rsid w:val="00340E30"/>
    <w:rsid w:val="0034255D"/>
    <w:rsid w:val="0034355F"/>
    <w:rsid w:val="00343CDC"/>
    <w:rsid w:val="003454E7"/>
    <w:rsid w:val="003457AB"/>
    <w:rsid w:val="00347226"/>
    <w:rsid w:val="00347578"/>
    <w:rsid w:val="003504F8"/>
    <w:rsid w:val="00350770"/>
    <w:rsid w:val="00352BF6"/>
    <w:rsid w:val="00354B7A"/>
    <w:rsid w:val="00356A9D"/>
    <w:rsid w:val="00356AED"/>
    <w:rsid w:val="00356EE9"/>
    <w:rsid w:val="00362A9A"/>
    <w:rsid w:val="00364539"/>
    <w:rsid w:val="003653AC"/>
    <w:rsid w:val="00365970"/>
    <w:rsid w:val="003668A3"/>
    <w:rsid w:val="00367EA4"/>
    <w:rsid w:val="0037404D"/>
    <w:rsid w:val="00374894"/>
    <w:rsid w:val="00377119"/>
    <w:rsid w:val="00377B04"/>
    <w:rsid w:val="00380E7E"/>
    <w:rsid w:val="00381C5D"/>
    <w:rsid w:val="00381F65"/>
    <w:rsid w:val="00381F7A"/>
    <w:rsid w:val="00385E06"/>
    <w:rsid w:val="00387F46"/>
    <w:rsid w:val="00392521"/>
    <w:rsid w:val="00392551"/>
    <w:rsid w:val="00396115"/>
    <w:rsid w:val="00396862"/>
    <w:rsid w:val="00396F3F"/>
    <w:rsid w:val="00397000"/>
    <w:rsid w:val="00397BDB"/>
    <w:rsid w:val="003A081A"/>
    <w:rsid w:val="003A12F6"/>
    <w:rsid w:val="003A131E"/>
    <w:rsid w:val="003A23AD"/>
    <w:rsid w:val="003A33F2"/>
    <w:rsid w:val="003A4188"/>
    <w:rsid w:val="003A4F74"/>
    <w:rsid w:val="003A6582"/>
    <w:rsid w:val="003A6D5A"/>
    <w:rsid w:val="003B0CCC"/>
    <w:rsid w:val="003B13DB"/>
    <w:rsid w:val="003B2244"/>
    <w:rsid w:val="003B298F"/>
    <w:rsid w:val="003B30F2"/>
    <w:rsid w:val="003B55E9"/>
    <w:rsid w:val="003B67CD"/>
    <w:rsid w:val="003B781A"/>
    <w:rsid w:val="003C02BF"/>
    <w:rsid w:val="003C0F89"/>
    <w:rsid w:val="003C203F"/>
    <w:rsid w:val="003C3ABD"/>
    <w:rsid w:val="003C3CF7"/>
    <w:rsid w:val="003C44C1"/>
    <w:rsid w:val="003C44F6"/>
    <w:rsid w:val="003C49C9"/>
    <w:rsid w:val="003C5D0E"/>
    <w:rsid w:val="003C6287"/>
    <w:rsid w:val="003C7B5D"/>
    <w:rsid w:val="003D18A5"/>
    <w:rsid w:val="003D336F"/>
    <w:rsid w:val="003D51E0"/>
    <w:rsid w:val="003D6447"/>
    <w:rsid w:val="003D69D4"/>
    <w:rsid w:val="003D7B37"/>
    <w:rsid w:val="003D7D60"/>
    <w:rsid w:val="003E1C9E"/>
    <w:rsid w:val="003E3219"/>
    <w:rsid w:val="003E3B3F"/>
    <w:rsid w:val="003E3C49"/>
    <w:rsid w:val="003E3EEA"/>
    <w:rsid w:val="003E45B0"/>
    <w:rsid w:val="003E5373"/>
    <w:rsid w:val="003E70E5"/>
    <w:rsid w:val="003E7DFE"/>
    <w:rsid w:val="003F0BC3"/>
    <w:rsid w:val="003F2BAF"/>
    <w:rsid w:val="003F45BF"/>
    <w:rsid w:val="003F4CEC"/>
    <w:rsid w:val="003F5701"/>
    <w:rsid w:val="003F6008"/>
    <w:rsid w:val="003F6F11"/>
    <w:rsid w:val="003F75A7"/>
    <w:rsid w:val="003F784C"/>
    <w:rsid w:val="004007E9"/>
    <w:rsid w:val="004011D3"/>
    <w:rsid w:val="00401DBB"/>
    <w:rsid w:val="00401F9E"/>
    <w:rsid w:val="00403D1D"/>
    <w:rsid w:val="004067E8"/>
    <w:rsid w:val="00410940"/>
    <w:rsid w:val="0041107F"/>
    <w:rsid w:val="00411A36"/>
    <w:rsid w:val="00413B8D"/>
    <w:rsid w:val="00414445"/>
    <w:rsid w:val="004145BA"/>
    <w:rsid w:val="00414A89"/>
    <w:rsid w:val="00414B3D"/>
    <w:rsid w:val="00414F1A"/>
    <w:rsid w:val="00415693"/>
    <w:rsid w:val="0041570D"/>
    <w:rsid w:val="0041622F"/>
    <w:rsid w:val="00416B59"/>
    <w:rsid w:val="00416B5F"/>
    <w:rsid w:val="00417392"/>
    <w:rsid w:val="0042039D"/>
    <w:rsid w:val="004209BE"/>
    <w:rsid w:val="004211CB"/>
    <w:rsid w:val="00421460"/>
    <w:rsid w:val="00421DCA"/>
    <w:rsid w:val="004224BB"/>
    <w:rsid w:val="00423134"/>
    <w:rsid w:val="004245C0"/>
    <w:rsid w:val="00424727"/>
    <w:rsid w:val="004259C2"/>
    <w:rsid w:val="00425B17"/>
    <w:rsid w:val="00426A9E"/>
    <w:rsid w:val="00426D71"/>
    <w:rsid w:val="00427620"/>
    <w:rsid w:val="00430CBE"/>
    <w:rsid w:val="0043189F"/>
    <w:rsid w:val="00431A5C"/>
    <w:rsid w:val="00435D70"/>
    <w:rsid w:val="00436094"/>
    <w:rsid w:val="00436642"/>
    <w:rsid w:val="004367B0"/>
    <w:rsid w:val="0044120C"/>
    <w:rsid w:val="004423FD"/>
    <w:rsid w:val="00442B9B"/>
    <w:rsid w:val="00443B8F"/>
    <w:rsid w:val="00443EE1"/>
    <w:rsid w:val="004454BA"/>
    <w:rsid w:val="00445577"/>
    <w:rsid w:val="00445C0C"/>
    <w:rsid w:val="0044656B"/>
    <w:rsid w:val="00446CB3"/>
    <w:rsid w:val="00446D51"/>
    <w:rsid w:val="00446FB8"/>
    <w:rsid w:val="00447176"/>
    <w:rsid w:val="00451BB8"/>
    <w:rsid w:val="0045311E"/>
    <w:rsid w:val="004537CA"/>
    <w:rsid w:val="00455598"/>
    <w:rsid w:val="0045603B"/>
    <w:rsid w:val="00460410"/>
    <w:rsid w:val="0046191D"/>
    <w:rsid w:val="0046349E"/>
    <w:rsid w:val="00463898"/>
    <w:rsid w:val="00464E7B"/>
    <w:rsid w:val="00465381"/>
    <w:rsid w:val="00465C4A"/>
    <w:rsid w:val="00466DC4"/>
    <w:rsid w:val="004705B6"/>
    <w:rsid w:val="00470F4E"/>
    <w:rsid w:val="004724E2"/>
    <w:rsid w:val="004734F4"/>
    <w:rsid w:val="00473D5B"/>
    <w:rsid w:val="00473FC8"/>
    <w:rsid w:val="00475A60"/>
    <w:rsid w:val="00475D10"/>
    <w:rsid w:val="00475DB4"/>
    <w:rsid w:val="0047641A"/>
    <w:rsid w:val="004764A0"/>
    <w:rsid w:val="00476993"/>
    <w:rsid w:val="004771C3"/>
    <w:rsid w:val="004772D1"/>
    <w:rsid w:val="00477BBD"/>
    <w:rsid w:val="004808B5"/>
    <w:rsid w:val="004817B5"/>
    <w:rsid w:val="0048192D"/>
    <w:rsid w:val="004823CB"/>
    <w:rsid w:val="00483691"/>
    <w:rsid w:val="00484596"/>
    <w:rsid w:val="00484FEB"/>
    <w:rsid w:val="00485616"/>
    <w:rsid w:val="00487B2B"/>
    <w:rsid w:val="00490C64"/>
    <w:rsid w:val="00492D46"/>
    <w:rsid w:val="00493358"/>
    <w:rsid w:val="00493620"/>
    <w:rsid w:val="00497CE9"/>
    <w:rsid w:val="004A141C"/>
    <w:rsid w:val="004A2494"/>
    <w:rsid w:val="004A43E5"/>
    <w:rsid w:val="004A5170"/>
    <w:rsid w:val="004A5A41"/>
    <w:rsid w:val="004A5BCA"/>
    <w:rsid w:val="004A66A1"/>
    <w:rsid w:val="004C1891"/>
    <w:rsid w:val="004C192A"/>
    <w:rsid w:val="004C1B8F"/>
    <w:rsid w:val="004C1EDB"/>
    <w:rsid w:val="004C2F98"/>
    <w:rsid w:val="004C334C"/>
    <w:rsid w:val="004C3A38"/>
    <w:rsid w:val="004C3EC2"/>
    <w:rsid w:val="004C609B"/>
    <w:rsid w:val="004C63FF"/>
    <w:rsid w:val="004D0849"/>
    <w:rsid w:val="004D0FEE"/>
    <w:rsid w:val="004D176C"/>
    <w:rsid w:val="004D227C"/>
    <w:rsid w:val="004D32A0"/>
    <w:rsid w:val="004D3EB8"/>
    <w:rsid w:val="004D5A96"/>
    <w:rsid w:val="004D62B8"/>
    <w:rsid w:val="004D6A1F"/>
    <w:rsid w:val="004D7079"/>
    <w:rsid w:val="004D716A"/>
    <w:rsid w:val="004E1878"/>
    <w:rsid w:val="004E1BC7"/>
    <w:rsid w:val="004E4C9D"/>
    <w:rsid w:val="004E4D10"/>
    <w:rsid w:val="004E5B92"/>
    <w:rsid w:val="004E5C4A"/>
    <w:rsid w:val="004E6C89"/>
    <w:rsid w:val="004F0303"/>
    <w:rsid w:val="004F105D"/>
    <w:rsid w:val="004F283A"/>
    <w:rsid w:val="004F3F78"/>
    <w:rsid w:val="004F407B"/>
    <w:rsid w:val="004F5219"/>
    <w:rsid w:val="004F549A"/>
    <w:rsid w:val="004F55C6"/>
    <w:rsid w:val="00502DF9"/>
    <w:rsid w:val="00503D44"/>
    <w:rsid w:val="00505F96"/>
    <w:rsid w:val="00507F69"/>
    <w:rsid w:val="00510C38"/>
    <w:rsid w:val="005139FE"/>
    <w:rsid w:val="00513F08"/>
    <w:rsid w:val="00514E33"/>
    <w:rsid w:val="00515469"/>
    <w:rsid w:val="00515855"/>
    <w:rsid w:val="005162D1"/>
    <w:rsid w:val="0051723C"/>
    <w:rsid w:val="005203AC"/>
    <w:rsid w:val="00522E51"/>
    <w:rsid w:val="00523439"/>
    <w:rsid w:val="00524D0E"/>
    <w:rsid w:val="005266F1"/>
    <w:rsid w:val="00526BF3"/>
    <w:rsid w:val="00526F3E"/>
    <w:rsid w:val="00531A1C"/>
    <w:rsid w:val="00532649"/>
    <w:rsid w:val="00532807"/>
    <w:rsid w:val="005344AA"/>
    <w:rsid w:val="00537438"/>
    <w:rsid w:val="00537C6B"/>
    <w:rsid w:val="00540CD7"/>
    <w:rsid w:val="00541555"/>
    <w:rsid w:val="00542B03"/>
    <w:rsid w:val="00543EEE"/>
    <w:rsid w:val="005441FE"/>
    <w:rsid w:val="0054554C"/>
    <w:rsid w:val="0054579F"/>
    <w:rsid w:val="00547446"/>
    <w:rsid w:val="00547524"/>
    <w:rsid w:val="00550208"/>
    <w:rsid w:val="00550AD8"/>
    <w:rsid w:val="00550BB8"/>
    <w:rsid w:val="0055115C"/>
    <w:rsid w:val="00552489"/>
    <w:rsid w:val="00553419"/>
    <w:rsid w:val="00553617"/>
    <w:rsid w:val="00553A72"/>
    <w:rsid w:val="005545A0"/>
    <w:rsid w:val="00554730"/>
    <w:rsid w:val="0055619D"/>
    <w:rsid w:val="005622BC"/>
    <w:rsid w:val="00564A60"/>
    <w:rsid w:val="0056758D"/>
    <w:rsid w:val="00567B36"/>
    <w:rsid w:val="005707E1"/>
    <w:rsid w:val="00570ED5"/>
    <w:rsid w:val="00571168"/>
    <w:rsid w:val="00571468"/>
    <w:rsid w:val="005748E4"/>
    <w:rsid w:val="005752CC"/>
    <w:rsid w:val="005764C6"/>
    <w:rsid w:val="005768BC"/>
    <w:rsid w:val="005771B5"/>
    <w:rsid w:val="00577ACB"/>
    <w:rsid w:val="005812FB"/>
    <w:rsid w:val="005826DA"/>
    <w:rsid w:val="00582E67"/>
    <w:rsid w:val="00583EC5"/>
    <w:rsid w:val="00584AB6"/>
    <w:rsid w:val="00584DBA"/>
    <w:rsid w:val="00584DEA"/>
    <w:rsid w:val="005861A5"/>
    <w:rsid w:val="00586A8D"/>
    <w:rsid w:val="005903DB"/>
    <w:rsid w:val="0059486B"/>
    <w:rsid w:val="005953B2"/>
    <w:rsid w:val="00597074"/>
    <w:rsid w:val="005973C0"/>
    <w:rsid w:val="0059743D"/>
    <w:rsid w:val="005A0B37"/>
    <w:rsid w:val="005A0D6B"/>
    <w:rsid w:val="005A23F4"/>
    <w:rsid w:val="005A396C"/>
    <w:rsid w:val="005A4F35"/>
    <w:rsid w:val="005A6387"/>
    <w:rsid w:val="005B1381"/>
    <w:rsid w:val="005B17E4"/>
    <w:rsid w:val="005B2260"/>
    <w:rsid w:val="005B4402"/>
    <w:rsid w:val="005B63A7"/>
    <w:rsid w:val="005B7B03"/>
    <w:rsid w:val="005C08EB"/>
    <w:rsid w:val="005C0C7E"/>
    <w:rsid w:val="005C13FB"/>
    <w:rsid w:val="005C4C59"/>
    <w:rsid w:val="005C56B7"/>
    <w:rsid w:val="005C583A"/>
    <w:rsid w:val="005C6FAF"/>
    <w:rsid w:val="005D2BEA"/>
    <w:rsid w:val="005D464C"/>
    <w:rsid w:val="005D5769"/>
    <w:rsid w:val="005D5EE2"/>
    <w:rsid w:val="005D60CF"/>
    <w:rsid w:val="005D697D"/>
    <w:rsid w:val="005D6A49"/>
    <w:rsid w:val="005D7C84"/>
    <w:rsid w:val="005D7C8B"/>
    <w:rsid w:val="005D7CCE"/>
    <w:rsid w:val="005E1427"/>
    <w:rsid w:val="005E1D4C"/>
    <w:rsid w:val="005E240E"/>
    <w:rsid w:val="005E3C8F"/>
    <w:rsid w:val="005E4FB5"/>
    <w:rsid w:val="005E730C"/>
    <w:rsid w:val="005F0071"/>
    <w:rsid w:val="005F134C"/>
    <w:rsid w:val="005F29A2"/>
    <w:rsid w:val="005F2FC2"/>
    <w:rsid w:val="005F33D5"/>
    <w:rsid w:val="005F4087"/>
    <w:rsid w:val="005F4DAC"/>
    <w:rsid w:val="005F5D12"/>
    <w:rsid w:val="005F6D8F"/>
    <w:rsid w:val="005F75EE"/>
    <w:rsid w:val="005F7875"/>
    <w:rsid w:val="00600392"/>
    <w:rsid w:val="00601796"/>
    <w:rsid w:val="00601CD1"/>
    <w:rsid w:val="00601E45"/>
    <w:rsid w:val="00602485"/>
    <w:rsid w:val="00602844"/>
    <w:rsid w:val="00602BA1"/>
    <w:rsid w:val="006040A3"/>
    <w:rsid w:val="006043D0"/>
    <w:rsid w:val="006048C1"/>
    <w:rsid w:val="00605CAC"/>
    <w:rsid w:val="0060661C"/>
    <w:rsid w:val="006074E3"/>
    <w:rsid w:val="00607918"/>
    <w:rsid w:val="00607D5B"/>
    <w:rsid w:val="00610749"/>
    <w:rsid w:val="00610F12"/>
    <w:rsid w:val="00612571"/>
    <w:rsid w:val="00613A61"/>
    <w:rsid w:val="0061438C"/>
    <w:rsid w:val="006144DC"/>
    <w:rsid w:val="00615B72"/>
    <w:rsid w:val="00615ED5"/>
    <w:rsid w:val="0061636D"/>
    <w:rsid w:val="00617581"/>
    <w:rsid w:val="00617CD3"/>
    <w:rsid w:val="00620177"/>
    <w:rsid w:val="0062201D"/>
    <w:rsid w:val="00624C38"/>
    <w:rsid w:val="00625994"/>
    <w:rsid w:val="0062696D"/>
    <w:rsid w:val="00632C95"/>
    <w:rsid w:val="00632D60"/>
    <w:rsid w:val="0063301B"/>
    <w:rsid w:val="00633095"/>
    <w:rsid w:val="006343A0"/>
    <w:rsid w:val="00635EFC"/>
    <w:rsid w:val="00636031"/>
    <w:rsid w:val="00636C96"/>
    <w:rsid w:val="006410D8"/>
    <w:rsid w:val="0064245B"/>
    <w:rsid w:val="00643B8F"/>
    <w:rsid w:val="0064440A"/>
    <w:rsid w:val="00644790"/>
    <w:rsid w:val="006450F6"/>
    <w:rsid w:val="006457D6"/>
    <w:rsid w:val="0064588A"/>
    <w:rsid w:val="00645BE0"/>
    <w:rsid w:val="00647A2E"/>
    <w:rsid w:val="00647FD7"/>
    <w:rsid w:val="00653D38"/>
    <w:rsid w:val="0066050C"/>
    <w:rsid w:val="0066080D"/>
    <w:rsid w:val="00662240"/>
    <w:rsid w:val="0066253F"/>
    <w:rsid w:val="00662BAF"/>
    <w:rsid w:val="00663A61"/>
    <w:rsid w:val="00664830"/>
    <w:rsid w:val="00666BBB"/>
    <w:rsid w:val="00667F50"/>
    <w:rsid w:val="006706CF"/>
    <w:rsid w:val="0067225D"/>
    <w:rsid w:val="00674129"/>
    <w:rsid w:val="00676439"/>
    <w:rsid w:val="00677354"/>
    <w:rsid w:val="00677662"/>
    <w:rsid w:val="00677704"/>
    <w:rsid w:val="00677FF0"/>
    <w:rsid w:val="00680150"/>
    <w:rsid w:val="00680C83"/>
    <w:rsid w:val="006819DD"/>
    <w:rsid w:val="00681EFE"/>
    <w:rsid w:val="0068354B"/>
    <w:rsid w:val="00685024"/>
    <w:rsid w:val="00690893"/>
    <w:rsid w:val="00691B60"/>
    <w:rsid w:val="006924C6"/>
    <w:rsid w:val="00692F4D"/>
    <w:rsid w:val="00693239"/>
    <w:rsid w:val="006938C0"/>
    <w:rsid w:val="006940C3"/>
    <w:rsid w:val="006949C6"/>
    <w:rsid w:val="00695619"/>
    <w:rsid w:val="00695673"/>
    <w:rsid w:val="006961D7"/>
    <w:rsid w:val="00697095"/>
    <w:rsid w:val="0069737D"/>
    <w:rsid w:val="006A076D"/>
    <w:rsid w:val="006A0BD8"/>
    <w:rsid w:val="006A2C94"/>
    <w:rsid w:val="006A39B5"/>
    <w:rsid w:val="006A3B89"/>
    <w:rsid w:val="006A6F30"/>
    <w:rsid w:val="006B06A2"/>
    <w:rsid w:val="006B37E3"/>
    <w:rsid w:val="006B3EBA"/>
    <w:rsid w:val="006B3F7E"/>
    <w:rsid w:val="006B5B1A"/>
    <w:rsid w:val="006B61ED"/>
    <w:rsid w:val="006B6AA8"/>
    <w:rsid w:val="006C29B3"/>
    <w:rsid w:val="006C3A37"/>
    <w:rsid w:val="006C6131"/>
    <w:rsid w:val="006C6356"/>
    <w:rsid w:val="006C691A"/>
    <w:rsid w:val="006C6BD6"/>
    <w:rsid w:val="006C7730"/>
    <w:rsid w:val="006C79E1"/>
    <w:rsid w:val="006D3327"/>
    <w:rsid w:val="006D4B7E"/>
    <w:rsid w:val="006D5B0D"/>
    <w:rsid w:val="006E210A"/>
    <w:rsid w:val="006E26A0"/>
    <w:rsid w:val="006E3157"/>
    <w:rsid w:val="006E454D"/>
    <w:rsid w:val="006E46AA"/>
    <w:rsid w:val="006E4A3C"/>
    <w:rsid w:val="006E4BB6"/>
    <w:rsid w:val="006F0EC4"/>
    <w:rsid w:val="006F10D7"/>
    <w:rsid w:val="006F4717"/>
    <w:rsid w:val="006F7503"/>
    <w:rsid w:val="0070034C"/>
    <w:rsid w:val="00701566"/>
    <w:rsid w:val="00701EE4"/>
    <w:rsid w:val="007020E0"/>
    <w:rsid w:val="007064EA"/>
    <w:rsid w:val="00706A1C"/>
    <w:rsid w:val="007077D8"/>
    <w:rsid w:val="007078D4"/>
    <w:rsid w:val="00707F3C"/>
    <w:rsid w:val="007102BE"/>
    <w:rsid w:val="0071139F"/>
    <w:rsid w:val="00713623"/>
    <w:rsid w:val="00715642"/>
    <w:rsid w:val="00717A0D"/>
    <w:rsid w:val="00717D89"/>
    <w:rsid w:val="007227A4"/>
    <w:rsid w:val="0072459E"/>
    <w:rsid w:val="00724E0D"/>
    <w:rsid w:val="00725E29"/>
    <w:rsid w:val="007276B7"/>
    <w:rsid w:val="007278F8"/>
    <w:rsid w:val="00734EC1"/>
    <w:rsid w:val="007375A9"/>
    <w:rsid w:val="007376CD"/>
    <w:rsid w:val="00744658"/>
    <w:rsid w:val="00745477"/>
    <w:rsid w:val="00745DF7"/>
    <w:rsid w:val="00746137"/>
    <w:rsid w:val="0074624E"/>
    <w:rsid w:val="0075099B"/>
    <w:rsid w:val="00750FDE"/>
    <w:rsid w:val="00751AD2"/>
    <w:rsid w:val="0075229A"/>
    <w:rsid w:val="00752865"/>
    <w:rsid w:val="00752A26"/>
    <w:rsid w:val="00755D57"/>
    <w:rsid w:val="007600AB"/>
    <w:rsid w:val="00760D93"/>
    <w:rsid w:val="0076157F"/>
    <w:rsid w:val="00761D97"/>
    <w:rsid w:val="00763E4F"/>
    <w:rsid w:val="007642E5"/>
    <w:rsid w:val="007675DD"/>
    <w:rsid w:val="0076796E"/>
    <w:rsid w:val="00770677"/>
    <w:rsid w:val="0077163D"/>
    <w:rsid w:val="00771EF9"/>
    <w:rsid w:val="00772367"/>
    <w:rsid w:val="007727B5"/>
    <w:rsid w:val="0077322C"/>
    <w:rsid w:val="00773D75"/>
    <w:rsid w:val="00773F08"/>
    <w:rsid w:val="00774783"/>
    <w:rsid w:val="00775AE2"/>
    <w:rsid w:val="00776E92"/>
    <w:rsid w:val="00777A31"/>
    <w:rsid w:val="007819B7"/>
    <w:rsid w:val="00782C13"/>
    <w:rsid w:val="00782D9D"/>
    <w:rsid w:val="0078430C"/>
    <w:rsid w:val="00786949"/>
    <w:rsid w:val="00786E7A"/>
    <w:rsid w:val="00790495"/>
    <w:rsid w:val="00790A2F"/>
    <w:rsid w:val="0079398B"/>
    <w:rsid w:val="00794E0C"/>
    <w:rsid w:val="00795B4C"/>
    <w:rsid w:val="00797322"/>
    <w:rsid w:val="007A2B72"/>
    <w:rsid w:val="007A34B1"/>
    <w:rsid w:val="007A4587"/>
    <w:rsid w:val="007A58BA"/>
    <w:rsid w:val="007A5EA8"/>
    <w:rsid w:val="007B11E7"/>
    <w:rsid w:val="007B2849"/>
    <w:rsid w:val="007B3DA7"/>
    <w:rsid w:val="007B438E"/>
    <w:rsid w:val="007B5BA6"/>
    <w:rsid w:val="007B64B7"/>
    <w:rsid w:val="007B7ACC"/>
    <w:rsid w:val="007B7D7F"/>
    <w:rsid w:val="007B7DFC"/>
    <w:rsid w:val="007C0A34"/>
    <w:rsid w:val="007C3909"/>
    <w:rsid w:val="007C456B"/>
    <w:rsid w:val="007C4916"/>
    <w:rsid w:val="007C5A88"/>
    <w:rsid w:val="007C6B37"/>
    <w:rsid w:val="007C6CE3"/>
    <w:rsid w:val="007C6E69"/>
    <w:rsid w:val="007D06C3"/>
    <w:rsid w:val="007D2467"/>
    <w:rsid w:val="007D3F78"/>
    <w:rsid w:val="007D600E"/>
    <w:rsid w:val="007E230D"/>
    <w:rsid w:val="007E2E92"/>
    <w:rsid w:val="007E2ED9"/>
    <w:rsid w:val="007E35B0"/>
    <w:rsid w:val="007E407C"/>
    <w:rsid w:val="007E4862"/>
    <w:rsid w:val="007E5111"/>
    <w:rsid w:val="007F402D"/>
    <w:rsid w:val="007F404C"/>
    <w:rsid w:val="007F48F3"/>
    <w:rsid w:val="007F4C7E"/>
    <w:rsid w:val="007F5757"/>
    <w:rsid w:val="007F5980"/>
    <w:rsid w:val="007F5C64"/>
    <w:rsid w:val="007F646C"/>
    <w:rsid w:val="00800A0C"/>
    <w:rsid w:val="008019F6"/>
    <w:rsid w:val="0080508D"/>
    <w:rsid w:val="00806AA3"/>
    <w:rsid w:val="00807B2E"/>
    <w:rsid w:val="00811209"/>
    <w:rsid w:val="00812C1C"/>
    <w:rsid w:val="00812C59"/>
    <w:rsid w:val="008138EB"/>
    <w:rsid w:val="0081653B"/>
    <w:rsid w:val="00816AE1"/>
    <w:rsid w:val="0081718F"/>
    <w:rsid w:val="0082007A"/>
    <w:rsid w:val="008200DE"/>
    <w:rsid w:val="00820412"/>
    <w:rsid w:val="00820D04"/>
    <w:rsid w:val="008217EC"/>
    <w:rsid w:val="008228A9"/>
    <w:rsid w:val="008236BE"/>
    <w:rsid w:val="00824CE0"/>
    <w:rsid w:val="00825673"/>
    <w:rsid w:val="008269D5"/>
    <w:rsid w:val="0082772A"/>
    <w:rsid w:val="00830B3E"/>
    <w:rsid w:val="00831325"/>
    <w:rsid w:val="00831425"/>
    <w:rsid w:val="008322D6"/>
    <w:rsid w:val="0083250E"/>
    <w:rsid w:val="00832B33"/>
    <w:rsid w:val="008345BE"/>
    <w:rsid w:val="00835CEE"/>
    <w:rsid w:val="0083713F"/>
    <w:rsid w:val="00837C11"/>
    <w:rsid w:val="00837D2E"/>
    <w:rsid w:val="008415A4"/>
    <w:rsid w:val="008422EC"/>
    <w:rsid w:val="00843131"/>
    <w:rsid w:val="00843224"/>
    <w:rsid w:val="00843D75"/>
    <w:rsid w:val="00844466"/>
    <w:rsid w:val="00847AB8"/>
    <w:rsid w:val="00850633"/>
    <w:rsid w:val="00852832"/>
    <w:rsid w:val="008532BA"/>
    <w:rsid w:val="00854601"/>
    <w:rsid w:val="00855ED7"/>
    <w:rsid w:val="00856D23"/>
    <w:rsid w:val="00857A45"/>
    <w:rsid w:val="00860879"/>
    <w:rsid w:val="00860C40"/>
    <w:rsid w:val="0086221B"/>
    <w:rsid w:val="00862E98"/>
    <w:rsid w:val="008634C8"/>
    <w:rsid w:val="008648B0"/>
    <w:rsid w:val="00865974"/>
    <w:rsid w:val="00865A4E"/>
    <w:rsid w:val="008666C7"/>
    <w:rsid w:val="00866D0A"/>
    <w:rsid w:val="00867CCC"/>
    <w:rsid w:val="0087090C"/>
    <w:rsid w:val="00872421"/>
    <w:rsid w:val="008729B3"/>
    <w:rsid w:val="008730DE"/>
    <w:rsid w:val="00876461"/>
    <w:rsid w:val="00880385"/>
    <w:rsid w:val="00880F15"/>
    <w:rsid w:val="00881BC4"/>
    <w:rsid w:val="008826AD"/>
    <w:rsid w:val="00882717"/>
    <w:rsid w:val="00883478"/>
    <w:rsid w:val="0088404A"/>
    <w:rsid w:val="008851BB"/>
    <w:rsid w:val="008861BD"/>
    <w:rsid w:val="008863DE"/>
    <w:rsid w:val="008902CE"/>
    <w:rsid w:val="008915C8"/>
    <w:rsid w:val="00891D3A"/>
    <w:rsid w:val="00891DAB"/>
    <w:rsid w:val="008930BA"/>
    <w:rsid w:val="008955D1"/>
    <w:rsid w:val="00895CC9"/>
    <w:rsid w:val="00897019"/>
    <w:rsid w:val="008A0A31"/>
    <w:rsid w:val="008A0B18"/>
    <w:rsid w:val="008A44FC"/>
    <w:rsid w:val="008A56A1"/>
    <w:rsid w:val="008A77F2"/>
    <w:rsid w:val="008B0503"/>
    <w:rsid w:val="008B05FF"/>
    <w:rsid w:val="008B482F"/>
    <w:rsid w:val="008B4B4B"/>
    <w:rsid w:val="008B57D1"/>
    <w:rsid w:val="008B6FBD"/>
    <w:rsid w:val="008B7B4D"/>
    <w:rsid w:val="008C0F20"/>
    <w:rsid w:val="008C1411"/>
    <w:rsid w:val="008C18D0"/>
    <w:rsid w:val="008C236F"/>
    <w:rsid w:val="008C580F"/>
    <w:rsid w:val="008C793C"/>
    <w:rsid w:val="008C7ACB"/>
    <w:rsid w:val="008D42F4"/>
    <w:rsid w:val="008D4CF6"/>
    <w:rsid w:val="008D5147"/>
    <w:rsid w:val="008D6022"/>
    <w:rsid w:val="008D7D07"/>
    <w:rsid w:val="008E005E"/>
    <w:rsid w:val="008E1A63"/>
    <w:rsid w:val="008E1FB3"/>
    <w:rsid w:val="008E35E9"/>
    <w:rsid w:val="008E3911"/>
    <w:rsid w:val="008E4624"/>
    <w:rsid w:val="008E516B"/>
    <w:rsid w:val="008E595F"/>
    <w:rsid w:val="008E5B04"/>
    <w:rsid w:val="008E6438"/>
    <w:rsid w:val="008F027C"/>
    <w:rsid w:val="008F3572"/>
    <w:rsid w:val="008F3B21"/>
    <w:rsid w:val="008F3B7C"/>
    <w:rsid w:val="008F3F1B"/>
    <w:rsid w:val="008F474F"/>
    <w:rsid w:val="008F480B"/>
    <w:rsid w:val="008F5509"/>
    <w:rsid w:val="008F64D0"/>
    <w:rsid w:val="008F72DD"/>
    <w:rsid w:val="008F7EAB"/>
    <w:rsid w:val="00900CF7"/>
    <w:rsid w:val="009011C6"/>
    <w:rsid w:val="009016C1"/>
    <w:rsid w:val="0090280D"/>
    <w:rsid w:val="00903BAE"/>
    <w:rsid w:val="00903C50"/>
    <w:rsid w:val="00904563"/>
    <w:rsid w:val="00904B0F"/>
    <w:rsid w:val="0090594D"/>
    <w:rsid w:val="009063CE"/>
    <w:rsid w:val="0090747C"/>
    <w:rsid w:val="00910935"/>
    <w:rsid w:val="00911F24"/>
    <w:rsid w:val="00912A7B"/>
    <w:rsid w:val="009139EB"/>
    <w:rsid w:val="00913E6C"/>
    <w:rsid w:val="00914759"/>
    <w:rsid w:val="0091497B"/>
    <w:rsid w:val="009159EE"/>
    <w:rsid w:val="009166E7"/>
    <w:rsid w:val="009211D7"/>
    <w:rsid w:val="00921D96"/>
    <w:rsid w:val="009233C6"/>
    <w:rsid w:val="009234E5"/>
    <w:rsid w:val="009267C9"/>
    <w:rsid w:val="0092759E"/>
    <w:rsid w:val="00927B99"/>
    <w:rsid w:val="009301B9"/>
    <w:rsid w:val="0093021B"/>
    <w:rsid w:val="00930AE6"/>
    <w:rsid w:val="00931707"/>
    <w:rsid w:val="00931744"/>
    <w:rsid w:val="00932D2D"/>
    <w:rsid w:val="009331EC"/>
    <w:rsid w:val="00934A99"/>
    <w:rsid w:val="00937767"/>
    <w:rsid w:val="00940CBE"/>
    <w:rsid w:val="009412E3"/>
    <w:rsid w:val="00943134"/>
    <w:rsid w:val="009434B0"/>
    <w:rsid w:val="00944CFE"/>
    <w:rsid w:val="00945205"/>
    <w:rsid w:val="0094602E"/>
    <w:rsid w:val="009465E7"/>
    <w:rsid w:val="00946BDB"/>
    <w:rsid w:val="00951E30"/>
    <w:rsid w:val="00953887"/>
    <w:rsid w:val="00953E97"/>
    <w:rsid w:val="00954EB6"/>
    <w:rsid w:val="009565E5"/>
    <w:rsid w:val="009569C8"/>
    <w:rsid w:val="00960E90"/>
    <w:rsid w:val="00960F7B"/>
    <w:rsid w:val="00961A21"/>
    <w:rsid w:val="00962654"/>
    <w:rsid w:val="00962EA3"/>
    <w:rsid w:val="00965286"/>
    <w:rsid w:val="00965A8C"/>
    <w:rsid w:val="00966B0D"/>
    <w:rsid w:val="009716C1"/>
    <w:rsid w:val="00972C76"/>
    <w:rsid w:val="00977C81"/>
    <w:rsid w:val="00980673"/>
    <w:rsid w:val="009821A7"/>
    <w:rsid w:val="00982BB4"/>
    <w:rsid w:val="00982EA4"/>
    <w:rsid w:val="009846E9"/>
    <w:rsid w:val="00984A4B"/>
    <w:rsid w:val="00986A2A"/>
    <w:rsid w:val="00987851"/>
    <w:rsid w:val="009922A5"/>
    <w:rsid w:val="00992911"/>
    <w:rsid w:val="00992A31"/>
    <w:rsid w:val="00993A89"/>
    <w:rsid w:val="009941EE"/>
    <w:rsid w:val="009957BB"/>
    <w:rsid w:val="00995E9B"/>
    <w:rsid w:val="009979A9"/>
    <w:rsid w:val="00997DA4"/>
    <w:rsid w:val="009A0FF4"/>
    <w:rsid w:val="009A11AD"/>
    <w:rsid w:val="009A1636"/>
    <w:rsid w:val="009A2955"/>
    <w:rsid w:val="009A2C45"/>
    <w:rsid w:val="009A5972"/>
    <w:rsid w:val="009A5D15"/>
    <w:rsid w:val="009A611A"/>
    <w:rsid w:val="009A73D0"/>
    <w:rsid w:val="009B0ED2"/>
    <w:rsid w:val="009B2DBA"/>
    <w:rsid w:val="009B4CBE"/>
    <w:rsid w:val="009B576C"/>
    <w:rsid w:val="009B58D4"/>
    <w:rsid w:val="009B6CA6"/>
    <w:rsid w:val="009B788D"/>
    <w:rsid w:val="009C06B4"/>
    <w:rsid w:val="009C07C1"/>
    <w:rsid w:val="009C162B"/>
    <w:rsid w:val="009C1FFF"/>
    <w:rsid w:val="009C2CDC"/>
    <w:rsid w:val="009C35DC"/>
    <w:rsid w:val="009C3854"/>
    <w:rsid w:val="009C3FA3"/>
    <w:rsid w:val="009C4950"/>
    <w:rsid w:val="009C4A46"/>
    <w:rsid w:val="009C7E25"/>
    <w:rsid w:val="009D1E46"/>
    <w:rsid w:val="009D4D55"/>
    <w:rsid w:val="009D57A6"/>
    <w:rsid w:val="009D71D6"/>
    <w:rsid w:val="009D7760"/>
    <w:rsid w:val="009D781F"/>
    <w:rsid w:val="009E2787"/>
    <w:rsid w:val="009E3A2D"/>
    <w:rsid w:val="009E3E93"/>
    <w:rsid w:val="009E4216"/>
    <w:rsid w:val="009E4353"/>
    <w:rsid w:val="009E4D4D"/>
    <w:rsid w:val="009E4E33"/>
    <w:rsid w:val="009E53C9"/>
    <w:rsid w:val="009E74A4"/>
    <w:rsid w:val="009E7DAB"/>
    <w:rsid w:val="009E7F6C"/>
    <w:rsid w:val="009F2228"/>
    <w:rsid w:val="009F3EB0"/>
    <w:rsid w:val="009F54C7"/>
    <w:rsid w:val="009F690D"/>
    <w:rsid w:val="009F6C39"/>
    <w:rsid w:val="00A00477"/>
    <w:rsid w:val="00A02C80"/>
    <w:rsid w:val="00A02FFF"/>
    <w:rsid w:val="00A03081"/>
    <w:rsid w:val="00A0338A"/>
    <w:rsid w:val="00A04B3D"/>
    <w:rsid w:val="00A04EEB"/>
    <w:rsid w:val="00A07B3A"/>
    <w:rsid w:val="00A07EC2"/>
    <w:rsid w:val="00A10330"/>
    <w:rsid w:val="00A105D5"/>
    <w:rsid w:val="00A11BAD"/>
    <w:rsid w:val="00A125EC"/>
    <w:rsid w:val="00A12D77"/>
    <w:rsid w:val="00A15F9D"/>
    <w:rsid w:val="00A1614A"/>
    <w:rsid w:val="00A203BE"/>
    <w:rsid w:val="00A21A54"/>
    <w:rsid w:val="00A2292B"/>
    <w:rsid w:val="00A23ECA"/>
    <w:rsid w:val="00A2428B"/>
    <w:rsid w:val="00A242BD"/>
    <w:rsid w:val="00A25E0C"/>
    <w:rsid w:val="00A269D4"/>
    <w:rsid w:val="00A328FE"/>
    <w:rsid w:val="00A32D5B"/>
    <w:rsid w:val="00A334BC"/>
    <w:rsid w:val="00A34891"/>
    <w:rsid w:val="00A34F29"/>
    <w:rsid w:val="00A353F9"/>
    <w:rsid w:val="00A35C77"/>
    <w:rsid w:val="00A35F6D"/>
    <w:rsid w:val="00A4075A"/>
    <w:rsid w:val="00A40EC3"/>
    <w:rsid w:val="00A414B2"/>
    <w:rsid w:val="00A422E6"/>
    <w:rsid w:val="00A427A8"/>
    <w:rsid w:val="00A42A88"/>
    <w:rsid w:val="00A43AB0"/>
    <w:rsid w:val="00A43AB6"/>
    <w:rsid w:val="00A43B47"/>
    <w:rsid w:val="00A44965"/>
    <w:rsid w:val="00A46B80"/>
    <w:rsid w:val="00A46BD8"/>
    <w:rsid w:val="00A5066B"/>
    <w:rsid w:val="00A507B5"/>
    <w:rsid w:val="00A50C66"/>
    <w:rsid w:val="00A51239"/>
    <w:rsid w:val="00A52241"/>
    <w:rsid w:val="00A53665"/>
    <w:rsid w:val="00A538E5"/>
    <w:rsid w:val="00A53E89"/>
    <w:rsid w:val="00A54A90"/>
    <w:rsid w:val="00A54E16"/>
    <w:rsid w:val="00A6002E"/>
    <w:rsid w:val="00A6086B"/>
    <w:rsid w:val="00A60DBE"/>
    <w:rsid w:val="00A613E0"/>
    <w:rsid w:val="00A62B50"/>
    <w:rsid w:val="00A63CE3"/>
    <w:rsid w:val="00A65CE4"/>
    <w:rsid w:val="00A66183"/>
    <w:rsid w:val="00A70578"/>
    <w:rsid w:val="00A708D6"/>
    <w:rsid w:val="00A71EC7"/>
    <w:rsid w:val="00A7311B"/>
    <w:rsid w:val="00A73B3F"/>
    <w:rsid w:val="00A75789"/>
    <w:rsid w:val="00A776AF"/>
    <w:rsid w:val="00A7774E"/>
    <w:rsid w:val="00A77EFF"/>
    <w:rsid w:val="00A80017"/>
    <w:rsid w:val="00A80811"/>
    <w:rsid w:val="00A81541"/>
    <w:rsid w:val="00A83E7E"/>
    <w:rsid w:val="00A84011"/>
    <w:rsid w:val="00A8429F"/>
    <w:rsid w:val="00A86FB3"/>
    <w:rsid w:val="00A872A3"/>
    <w:rsid w:val="00A878A4"/>
    <w:rsid w:val="00A910D2"/>
    <w:rsid w:val="00A91B91"/>
    <w:rsid w:val="00A92D29"/>
    <w:rsid w:val="00A92DAB"/>
    <w:rsid w:val="00A95C4D"/>
    <w:rsid w:val="00A961ED"/>
    <w:rsid w:val="00A97713"/>
    <w:rsid w:val="00AA02EF"/>
    <w:rsid w:val="00AA0787"/>
    <w:rsid w:val="00AA1B2C"/>
    <w:rsid w:val="00AA264D"/>
    <w:rsid w:val="00AA3315"/>
    <w:rsid w:val="00AA62B2"/>
    <w:rsid w:val="00AA638D"/>
    <w:rsid w:val="00AA6AC5"/>
    <w:rsid w:val="00AB0252"/>
    <w:rsid w:val="00AB0534"/>
    <w:rsid w:val="00AB0685"/>
    <w:rsid w:val="00AB0E55"/>
    <w:rsid w:val="00AB0FF4"/>
    <w:rsid w:val="00AB12AE"/>
    <w:rsid w:val="00AB18B7"/>
    <w:rsid w:val="00AB2ECE"/>
    <w:rsid w:val="00AB568E"/>
    <w:rsid w:val="00AB65FD"/>
    <w:rsid w:val="00AC005B"/>
    <w:rsid w:val="00AC2531"/>
    <w:rsid w:val="00AC3908"/>
    <w:rsid w:val="00AC3DA7"/>
    <w:rsid w:val="00AC3F02"/>
    <w:rsid w:val="00AC42EE"/>
    <w:rsid w:val="00AC442B"/>
    <w:rsid w:val="00AC4709"/>
    <w:rsid w:val="00AC49CB"/>
    <w:rsid w:val="00AC5137"/>
    <w:rsid w:val="00AC6ECC"/>
    <w:rsid w:val="00AC74E9"/>
    <w:rsid w:val="00AD0CC3"/>
    <w:rsid w:val="00AD1323"/>
    <w:rsid w:val="00AD1488"/>
    <w:rsid w:val="00AD1E65"/>
    <w:rsid w:val="00AD2574"/>
    <w:rsid w:val="00AE0E44"/>
    <w:rsid w:val="00AE118B"/>
    <w:rsid w:val="00AE1215"/>
    <w:rsid w:val="00AE1436"/>
    <w:rsid w:val="00AE1844"/>
    <w:rsid w:val="00AE2A32"/>
    <w:rsid w:val="00AE2EB2"/>
    <w:rsid w:val="00AE2EEF"/>
    <w:rsid w:val="00AE3511"/>
    <w:rsid w:val="00AE3AE5"/>
    <w:rsid w:val="00AE4971"/>
    <w:rsid w:val="00AF3595"/>
    <w:rsid w:val="00AF3A29"/>
    <w:rsid w:val="00AF40B1"/>
    <w:rsid w:val="00AF6946"/>
    <w:rsid w:val="00AF6D24"/>
    <w:rsid w:val="00AF6F20"/>
    <w:rsid w:val="00AF74F0"/>
    <w:rsid w:val="00B007E3"/>
    <w:rsid w:val="00B00C22"/>
    <w:rsid w:val="00B015EF"/>
    <w:rsid w:val="00B02279"/>
    <w:rsid w:val="00B040F4"/>
    <w:rsid w:val="00B04B0E"/>
    <w:rsid w:val="00B07AD5"/>
    <w:rsid w:val="00B10215"/>
    <w:rsid w:val="00B123AF"/>
    <w:rsid w:val="00B126D8"/>
    <w:rsid w:val="00B12FBD"/>
    <w:rsid w:val="00B1437B"/>
    <w:rsid w:val="00B14D4C"/>
    <w:rsid w:val="00B15DD6"/>
    <w:rsid w:val="00B17E6E"/>
    <w:rsid w:val="00B206DF"/>
    <w:rsid w:val="00B207FA"/>
    <w:rsid w:val="00B20ECE"/>
    <w:rsid w:val="00B211FD"/>
    <w:rsid w:val="00B21941"/>
    <w:rsid w:val="00B21DB8"/>
    <w:rsid w:val="00B22B48"/>
    <w:rsid w:val="00B230C0"/>
    <w:rsid w:val="00B24D4A"/>
    <w:rsid w:val="00B263B4"/>
    <w:rsid w:val="00B2768B"/>
    <w:rsid w:val="00B27D7A"/>
    <w:rsid w:val="00B31607"/>
    <w:rsid w:val="00B32ACA"/>
    <w:rsid w:val="00B32D62"/>
    <w:rsid w:val="00B33F74"/>
    <w:rsid w:val="00B36E11"/>
    <w:rsid w:val="00B370B9"/>
    <w:rsid w:val="00B37326"/>
    <w:rsid w:val="00B404C1"/>
    <w:rsid w:val="00B42685"/>
    <w:rsid w:val="00B42A01"/>
    <w:rsid w:val="00B42A9A"/>
    <w:rsid w:val="00B44DEA"/>
    <w:rsid w:val="00B45527"/>
    <w:rsid w:val="00B462E5"/>
    <w:rsid w:val="00B47534"/>
    <w:rsid w:val="00B4785E"/>
    <w:rsid w:val="00B50E51"/>
    <w:rsid w:val="00B50EDE"/>
    <w:rsid w:val="00B513FB"/>
    <w:rsid w:val="00B5237D"/>
    <w:rsid w:val="00B52493"/>
    <w:rsid w:val="00B54867"/>
    <w:rsid w:val="00B549CF"/>
    <w:rsid w:val="00B54F32"/>
    <w:rsid w:val="00B6064D"/>
    <w:rsid w:val="00B608C3"/>
    <w:rsid w:val="00B61064"/>
    <w:rsid w:val="00B622B8"/>
    <w:rsid w:val="00B62FFF"/>
    <w:rsid w:val="00B63297"/>
    <w:rsid w:val="00B63AB1"/>
    <w:rsid w:val="00B64BFB"/>
    <w:rsid w:val="00B653D6"/>
    <w:rsid w:val="00B66BB5"/>
    <w:rsid w:val="00B71668"/>
    <w:rsid w:val="00B748F8"/>
    <w:rsid w:val="00B7552F"/>
    <w:rsid w:val="00B76E49"/>
    <w:rsid w:val="00B81C47"/>
    <w:rsid w:val="00B81D70"/>
    <w:rsid w:val="00B84F6D"/>
    <w:rsid w:val="00B87D4C"/>
    <w:rsid w:val="00B91407"/>
    <w:rsid w:val="00B91818"/>
    <w:rsid w:val="00B91C9A"/>
    <w:rsid w:val="00B91E21"/>
    <w:rsid w:val="00B928E0"/>
    <w:rsid w:val="00B93674"/>
    <w:rsid w:val="00B93E52"/>
    <w:rsid w:val="00B942CB"/>
    <w:rsid w:val="00B94645"/>
    <w:rsid w:val="00B97123"/>
    <w:rsid w:val="00B97379"/>
    <w:rsid w:val="00B9757E"/>
    <w:rsid w:val="00B978E2"/>
    <w:rsid w:val="00BA09E6"/>
    <w:rsid w:val="00BA1118"/>
    <w:rsid w:val="00BA1714"/>
    <w:rsid w:val="00BA471C"/>
    <w:rsid w:val="00BA597F"/>
    <w:rsid w:val="00BA5D26"/>
    <w:rsid w:val="00BA6084"/>
    <w:rsid w:val="00BA67E3"/>
    <w:rsid w:val="00BA7624"/>
    <w:rsid w:val="00BB0AB8"/>
    <w:rsid w:val="00BB0F1A"/>
    <w:rsid w:val="00BB1B84"/>
    <w:rsid w:val="00BB2DFF"/>
    <w:rsid w:val="00BB3108"/>
    <w:rsid w:val="00BB3266"/>
    <w:rsid w:val="00BB3AD4"/>
    <w:rsid w:val="00BB4654"/>
    <w:rsid w:val="00BB47B3"/>
    <w:rsid w:val="00BB5226"/>
    <w:rsid w:val="00BB5FC3"/>
    <w:rsid w:val="00BB70B6"/>
    <w:rsid w:val="00BB72AC"/>
    <w:rsid w:val="00BC0410"/>
    <w:rsid w:val="00BC1145"/>
    <w:rsid w:val="00BC1222"/>
    <w:rsid w:val="00BC1D32"/>
    <w:rsid w:val="00BC2CB5"/>
    <w:rsid w:val="00BC4052"/>
    <w:rsid w:val="00BC59C1"/>
    <w:rsid w:val="00BD0D46"/>
    <w:rsid w:val="00BD13DF"/>
    <w:rsid w:val="00BD309D"/>
    <w:rsid w:val="00BD45E6"/>
    <w:rsid w:val="00BD4E1E"/>
    <w:rsid w:val="00BD6380"/>
    <w:rsid w:val="00BD6BE9"/>
    <w:rsid w:val="00BE0DBE"/>
    <w:rsid w:val="00BE179F"/>
    <w:rsid w:val="00BE19A6"/>
    <w:rsid w:val="00BE19B7"/>
    <w:rsid w:val="00BE43B4"/>
    <w:rsid w:val="00BE5909"/>
    <w:rsid w:val="00BE6A45"/>
    <w:rsid w:val="00BF2F3E"/>
    <w:rsid w:val="00BF37F0"/>
    <w:rsid w:val="00BF4E1A"/>
    <w:rsid w:val="00BF69F0"/>
    <w:rsid w:val="00BF6FFF"/>
    <w:rsid w:val="00BF7593"/>
    <w:rsid w:val="00C00475"/>
    <w:rsid w:val="00C007AC"/>
    <w:rsid w:val="00C01316"/>
    <w:rsid w:val="00C01CC4"/>
    <w:rsid w:val="00C029D5"/>
    <w:rsid w:val="00C03E0A"/>
    <w:rsid w:val="00C07D00"/>
    <w:rsid w:val="00C10AD8"/>
    <w:rsid w:val="00C10EAA"/>
    <w:rsid w:val="00C12473"/>
    <w:rsid w:val="00C13219"/>
    <w:rsid w:val="00C13591"/>
    <w:rsid w:val="00C13670"/>
    <w:rsid w:val="00C138C8"/>
    <w:rsid w:val="00C144F0"/>
    <w:rsid w:val="00C15F55"/>
    <w:rsid w:val="00C16528"/>
    <w:rsid w:val="00C1696A"/>
    <w:rsid w:val="00C200C9"/>
    <w:rsid w:val="00C22487"/>
    <w:rsid w:val="00C2583F"/>
    <w:rsid w:val="00C26EA5"/>
    <w:rsid w:val="00C27644"/>
    <w:rsid w:val="00C27A43"/>
    <w:rsid w:val="00C312A0"/>
    <w:rsid w:val="00C31E75"/>
    <w:rsid w:val="00C3235D"/>
    <w:rsid w:val="00C338D5"/>
    <w:rsid w:val="00C33BC9"/>
    <w:rsid w:val="00C34076"/>
    <w:rsid w:val="00C359E0"/>
    <w:rsid w:val="00C372F4"/>
    <w:rsid w:val="00C407B1"/>
    <w:rsid w:val="00C41C48"/>
    <w:rsid w:val="00C41D76"/>
    <w:rsid w:val="00C42193"/>
    <w:rsid w:val="00C434AA"/>
    <w:rsid w:val="00C445C2"/>
    <w:rsid w:val="00C445E0"/>
    <w:rsid w:val="00C44603"/>
    <w:rsid w:val="00C506B7"/>
    <w:rsid w:val="00C51667"/>
    <w:rsid w:val="00C51F59"/>
    <w:rsid w:val="00C53F3F"/>
    <w:rsid w:val="00C54D58"/>
    <w:rsid w:val="00C56FA9"/>
    <w:rsid w:val="00C57130"/>
    <w:rsid w:val="00C57F96"/>
    <w:rsid w:val="00C608B1"/>
    <w:rsid w:val="00C64348"/>
    <w:rsid w:val="00C64513"/>
    <w:rsid w:val="00C655BB"/>
    <w:rsid w:val="00C6579D"/>
    <w:rsid w:val="00C65D72"/>
    <w:rsid w:val="00C6634C"/>
    <w:rsid w:val="00C6778A"/>
    <w:rsid w:val="00C67EEE"/>
    <w:rsid w:val="00C70F8F"/>
    <w:rsid w:val="00C719B3"/>
    <w:rsid w:val="00C733C0"/>
    <w:rsid w:val="00C7379E"/>
    <w:rsid w:val="00C74D20"/>
    <w:rsid w:val="00C75029"/>
    <w:rsid w:val="00C81ABF"/>
    <w:rsid w:val="00C81AEC"/>
    <w:rsid w:val="00C832A5"/>
    <w:rsid w:val="00C8349F"/>
    <w:rsid w:val="00C8433F"/>
    <w:rsid w:val="00C85126"/>
    <w:rsid w:val="00C876A9"/>
    <w:rsid w:val="00C90522"/>
    <w:rsid w:val="00C90C03"/>
    <w:rsid w:val="00C9160A"/>
    <w:rsid w:val="00C91E2C"/>
    <w:rsid w:val="00C91F05"/>
    <w:rsid w:val="00C92274"/>
    <w:rsid w:val="00C94371"/>
    <w:rsid w:val="00C94C27"/>
    <w:rsid w:val="00CA013D"/>
    <w:rsid w:val="00CA0A41"/>
    <w:rsid w:val="00CA3152"/>
    <w:rsid w:val="00CA56EB"/>
    <w:rsid w:val="00CA5975"/>
    <w:rsid w:val="00CA5AE7"/>
    <w:rsid w:val="00CB0BC6"/>
    <w:rsid w:val="00CB1647"/>
    <w:rsid w:val="00CB1C67"/>
    <w:rsid w:val="00CB21E4"/>
    <w:rsid w:val="00CB2314"/>
    <w:rsid w:val="00CB2EC1"/>
    <w:rsid w:val="00CB4538"/>
    <w:rsid w:val="00CB7B3E"/>
    <w:rsid w:val="00CC1405"/>
    <w:rsid w:val="00CC1EE7"/>
    <w:rsid w:val="00CC2749"/>
    <w:rsid w:val="00CC48C7"/>
    <w:rsid w:val="00CC6353"/>
    <w:rsid w:val="00CC6F53"/>
    <w:rsid w:val="00CC7C36"/>
    <w:rsid w:val="00CC7C9E"/>
    <w:rsid w:val="00CD17D0"/>
    <w:rsid w:val="00CD7608"/>
    <w:rsid w:val="00CE0839"/>
    <w:rsid w:val="00CE287C"/>
    <w:rsid w:val="00CE42B1"/>
    <w:rsid w:val="00CE51BB"/>
    <w:rsid w:val="00CE6825"/>
    <w:rsid w:val="00CE6CD5"/>
    <w:rsid w:val="00CF023D"/>
    <w:rsid w:val="00CF29F5"/>
    <w:rsid w:val="00CF3965"/>
    <w:rsid w:val="00CF3DC9"/>
    <w:rsid w:val="00CF44FC"/>
    <w:rsid w:val="00CF54D3"/>
    <w:rsid w:val="00CF5612"/>
    <w:rsid w:val="00CF6018"/>
    <w:rsid w:val="00CF6DF4"/>
    <w:rsid w:val="00CF70C3"/>
    <w:rsid w:val="00D003AB"/>
    <w:rsid w:val="00D009ED"/>
    <w:rsid w:val="00D00B12"/>
    <w:rsid w:val="00D00FB5"/>
    <w:rsid w:val="00D03691"/>
    <w:rsid w:val="00D04F92"/>
    <w:rsid w:val="00D05AAF"/>
    <w:rsid w:val="00D10423"/>
    <w:rsid w:val="00D105C3"/>
    <w:rsid w:val="00D1094C"/>
    <w:rsid w:val="00D109D8"/>
    <w:rsid w:val="00D10B63"/>
    <w:rsid w:val="00D12317"/>
    <w:rsid w:val="00D12569"/>
    <w:rsid w:val="00D12B1D"/>
    <w:rsid w:val="00D12B7E"/>
    <w:rsid w:val="00D12C71"/>
    <w:rsid w:val="00D15DFA"/>
    <w:rsid w:val="00D208C0"/>
    <w:rsid w:val="00D221B9"/>
    <w:rsid w:val="00D22268"/>
    <w:rsid w:val="00D22769"/>
    <w:rsid w:val="00D23280"/>
    <w:rsid w:val="00D23FAB"/>
    <w:rsid w:val="00D24318"/>
    <w:rsid w:val="00D2510D"/>
    <w:rsid w:val="00D2536B"/>
    <w:rsid w:val="00D27398"/>
    <w:rsid w:val="00D277C4"/>
    <w:rsid w:val="00D27A2B"/>
    <w:rsid w:val="00D27C44"/>
    <w:rsid w:val="00D3183B"/>
    <w:rsid w:val="00D34DF9"/>
    <w:rsid w:val="00D3507E"/>
    <w:rsid w:val="00D355E9"/>
    <w:rsid w:val="00D37296"/>
    <w:rsid w:val="00D40348"/>
    <w:rsid w:val="00D40DA5"/>
    <w:rsid w:val="00D4310C"/>
    <w:rsid w:val="00D431EB"/>
    <w:rsid w:val="00D439F9"/>
    <w:rsid w:val="00D43A6F"/>
    <w:rsid w:val="00D45C19"/>
    <w:rsid w:val="00D45E6E"/>
    <w:rsid w:val="00D47713"/>
    <w:rsid w:val="00D504A8"/>
    <w:rsid w:val="00D50882"/>
    <w:rsid w:val="00D50AA1"/>
    <w:rsid w:val="00D50DD0"/>
    <w:rsid w:val="00D51697"/>
    <w:rsid w:val="00D52D50"/>
    <w:rsid w:val="00D633C2"/>
    <w:rsid w:val="00D63ABD"/>
    <w:rsid w:val="00D63E28"/>
    <w:rsid w:val="00D65260"/>
    <w:rsid w:val="00D66BEE"/>
    <w:rsid w:val="00D678DE"/>
    <w:rsid w:val="00D71483"/>
    <w:rsid w:val="00D74FD1"/>
    <w:rsid w:val="00D75195"/>
    <w:rsid w:val="00D7628E"/>
    <w:rsid w:val="00D76F9D"/>
    <w:rsid w:val="00D77A1C"/>
    <w:rsid w:val="00D77DBF"/>
    <w:rsid w:val="00D803D2"/>
    <w:rsid w:val="00D83B7A"/>
    <w:rsid w:val="00D83FF1"/>
    <w:rsid w:val="00D84AC2"/>
    <w:rsid w:val="00D85972"/>
    <w:rsid w:val="00D86065"/>
    <w:rsid w:val="00D86E1E"/>
    <w:rsid w:val="00D87EB9"/>
    <w:rsid w:val="00D903C7"/>
    <w:rsid w:val="00D90739"/>
    <w:rsid w:val="00D9114E"/>
    <w:rsid w:val="00D9175C"/>
    <w:rsid w:val="00D92353"/>
    <w:rsid w:val="00D92F8E"/>
    <w:rsid w:val="00D93060"/>
    <w:rsid w:val="00D935AD"/>
    <w:rsid w:val="00D942A4"/>
    <w:rsid w:val="00D96739"/>
    <w:rsid w:val="00D97068"/>
    <w:rsid w:val="00DA01B6"/>
    <w:rsid w:val="00DA079E"/>
    <w:rsid w:val="00DA07C3"/>
    <w:rsid w:val="00DA12FA"/>
    <w:rsid w:val="00DA18A4"/>
    <w:rsid w:val="00DA32B9"/>
    <w:rsid w:val="00DA3EDD"/>
    <w:rsid w:val="00DA4EC0"/>
    <w:rsid w:val="00DA4FFC"/>
    <w:rsid w:val="00DA6B97"/>
    <w:rsid w:val="00DA6EEE"/>
    <w:rsid w:val="00DA7330"/>
    <w:rsid w:val="00DA7AC7"/>
    <w:rsid w:val="00DA7DC0"/>
    <w:rsid w:val="00DB0A04"/>
    <w:rsid w:val="00DB279F"/>
    <w:rsid w:val="00DB39C7"/>
    <w:rsid w:val="00DB4824"/>
    <w:rsid w:val="00DB560F"/>
    <w:rsid w:val="00DB5761"/>
    <w:rsid w:val="00DB654F"/>
    <w:rsid w:val="00DB67AD"/>
    <w:rsid w:val="00DC0572"/>
    <w:rsid w:val="00DC061A"/>
    <w:rsid w:val="00DC0D58"/>
    <w:rsid w:val="00DC1FCF"/>
    <w:rsid w:val="00DC3CDE"/>
    <w:rsid w:val="00DC5FA4"/>
    <w:rsid w:val="00DC65EF"/>
    <w:rsid w:val="00DD0541"/>
    <w:rsid w:val="00DD17BF"/>
    <w:rsid w:val="00DD58B5"/>
    <w:rsid w:val="00DE0357"/>
    <w:rsid w:val="00DE15D4"/>
    <w:rsid w:val="00DE21AF"/>
    <w:rsid w:val="00DE22A7"/>
    <w:rsid w:val="00DE2B2F"/>
    <w:rsid w:val="00DE31F5"/>
    <w:rsid w:val="00DE5267"/>
    <w:rsid w:val="00DE6AC0"/>
    <w:rsid w:val="00DE7882"/>
    <w:rsid w:val="00DF0066"/>
    <w:rsid w:val="00DF0087"/>
    <w:rsid w:val="00DF1258"/>
    <w:rsid w:val="00DF22A7"/>
    <w:rsid w:val="00DF2981"/>
    <w:rsid w:val="00DF2F31"/>
    <w:rsid w:val="00DF3D68"/>
    <w:rsid w:val="00DF504A"/>
    <w:rsid w:val="00DF572F"/>
    <w:rsid w:val="00DF610B"/>
    <w:rsid w:val="00DF649C"/>
    <w:rsid w:val="00E0133F"/>
    <w:rsid w:val="00E0185C"/>
    <w:rsid w:val="00E02622"/>
    <w:rsid w:val="00E05B36"/>
    <w:rsid w:val="00E06F96"/>
    <w:rsid w:val="00E07C8B"/>
    <w:rsid w:val="00E107EF"/>
    <w:rsid w:val="00E10C14"/>
    <w:rsid w:val="00E11D31"/>
    <w:rsid w:val="00E12285"/>
    <w:rsid w:val="00E129D5"/>
    <w:rsid w:val="00E1357F"/>
    <w:rsid w:val="00E13CA5"/>
    <w:rsid w:val="00E1433A"/>
    <w:rsid w:val="00E15219"/>
    <w:rsid w:val="00E157B6"/>
    <w:rsid w:val="00E16B05"/>
    <w:rsid w:val="00E16E4B"/>
    <w:rsid w:val="00E1709C"/>
    <w:rsid w:val="00E17C3B"/>
    <w:rsid w:val="00E209FC"/>
    <w:rsid w:val="00E22267"/>
    <w:rsid w:val="00E22D50"/>
    <w:rsid w:val="00E22F80"/>
    <w:rsid w:val="00E23DF5"/>
    <w:rsid w:val="00E27A36"/>
    <w:rsid w:val="00E3065D"/>
    <w:rsid w:val="00E30CFF"/>
    <w:rsid w:val="00E31500"/>
    <w:rsid w:val="00E31502"/>
    <w:rsid w:val="00E31E0A"/>
    <w:rsid w:val="00E329FF"/>
    <w:rsid w:val="00E3330D"/>
    <w:rsid w:val="00E33379"/>
    <w:rsid w:val="00E3434D"/>
    <w:rsid w:val="00E36AE7"/>
    <w:rsid w:val="00E376C5"/>
    <w:rsid w:val="00E40362"/>
    <w:rsid w:val="00E414C0"/>
    <w:rsid w:val="00E423F1"/>
    <w:rsid w:val="00E43ABF"/>
    <w:rsid w:val="00E43F1A"/>
    <w:rsid w:val="00E44307"/>
    <w:rsid w:val="00E449AC"/>
    <w:rsid w:val="00E455DB"/>
    <w:rsid w:val="00E50BBE"/>
    <w:rsid w:val="00E51138"/>
    <w:rsid w:val="00E537A7"/>
    <w:rsid w:val="00E53C21"/>
    <w:rsid w:val="00E5459A"/>
    <w:rsid w:val="00E56184"/>
    <w:rsid w:val="00E568C8"/>
    <w:rsid w:val="00E5776F"/>
    <w:rsid w:val="00E57AA0"/>
    <w:rsid w:val="00E6069C"/>
    <w:rsid w:val="00E61EE5"/>
    <w:rsid w:val="00E63399"/>
    <w:rsid w:val="00E6343D"/>
    <w:rsid w:val="00E64989"/>
    <w:rsid w:val="00E6683E"/>
    <w:rsid w:val="00E70766"/>
    <w:rsid w:val="00E7100D"/>
    <w:rsid w:val="00E7309C"/>
    <w:rsid w:val="00E7337B"/>
    <w:rsid w:val="00E735D8"/>
    <w:rsid w:val="00E757AB"/>
    <w:rsid w:val="00E7674B"/>
    <w:rsid w:val="00E77E34"/>
    <w:rsid w:val="00E803B8"/>
    <w:rsid w:val="00E806E6"/>
    <w:rsid w:val="00E8078B"/>
    <w:rsid w:val="00E80AFC"/>
    <w:rsid w:val="00E81D94"/>
    <w:rsid w:val="00E8290D"/>
    <w:rsid w:val="00E85797"/>
    <w:rsid w:val="00E85D7A"/>
    <w:rsid w:val="00E86508"/>
    <w:rsid w:val="00E87DFD"/>
    <w:rsid w:val="00E90A03"/>
    <w:rsid w:val="00E90C64"/>
    <w:rsid w:val="00E92323"/>
    <w:rsid w:val="00E94274"/>
    <w:rsid w:val="00E962E2"/>
    <w:rsid w:val="00E96842"/>
    <w:rsid w:val="00E969BB"/>
    <w:rsid w:val="00E97EC5"/>
    <w:rsid w:val="00EA1682"/>
    <w:rsid w:val="00EA238E"/>
    <w:rsid w:val="00EA2758"/>
    <w:rsid w:val="00EA36C8"/>
    <w:rsid w:val="00EA3FBB"/>
    <w:rsid w:val="00EA68BB"/>
    <w:rsid w:val="00EA7CF0"/>
    <w:rsid w:val="00EA7FB4"/>
    <w:rsid w:val="00EB086A"/>
    <w:rsid w:val="00EB3051"/>
    <w:rsid w:val="00EB31F0"/>
    <w:rsid w:val="00EB340E"/>
    <w:rsid w:val="00EB3C28"/>
    <w:rsid w:val="00EB65DE"/>
    <w:rsid w:val="00EB6D05"/>
    <w:rsid w:val="00EC0758"/>
    <w:rsid w:val="00EC1521"/>
    <w:rsid w:val="00EC213D"/>
    <w:rsid w:val="00EC281A"/>
    <w:rsid w:val="00EC2C91"/>
    <w:rsid w:val="00EC3013"/>
    <w:rsid w:val="00EC338A"/>
    <w:rsid w:val="00EC3D77"/>
    <w:rsid w:val="00EC5325"/>
    <w:rsid w:val="00EC53DA"/>
    <w:rsid w:val="00EC77B1"/>
    <w:rsid w:val="00ED02F2"/>
    <w:rsid w:val="00ED088B"/>
    <w:rsid w:val="00ED4FA1"/>
    <w:rsid w:val="00ED519E"/>
    <w:rsid w:val="00ED5846"/>
    <w:rsid w:val="00ED660C"/>
    <w:rsid w:val="00ED759E"/>
    <w:rsid w:val="00ED776F"/>
    <w:rsid w:val="00ED7B1D"/>
    <w:rsid w:val="00EE03A7"/>
    <w:rsid w:val="00EE0A6C"/>
    <w:rsid w:val="00EE150E"/>
    <w:rsid w:val="00EE21C4"/>
    <w:rsid w:val="00EE4908"/>
    <w:rsid w:val="00EE52E8"/>
    <w:rsid w:val="00EE5582"/>
    <w:rsid w:val="00EE560E"/>
    <w:rsid w:val="00EE76A9"/>
    <w:rsid w:val="00EF1493"/>
    <w:rsid w:val="00EF1A26"/>
    <w:rsid w:val="00EF1F89"/>
    <w:rsid w:val="00EF33AC"/>
    <w:rsid w:val="00EF38A0"/>
    <w:rsid w:val="00EF3942"/>
    <w:rsid w:val="00EF3B87"/>
    <w:rsid w:val="00EF49F7"/>
    <w:rsid w:val="00EF6B5F"/>
    <w:rsid w:val="00EF7673"/>
    <w:rsid w:val="00F001FD"/>
    <w:rsid w:val="00F0049F"/>
    <w:rsid w:val="00F00D9E"/>
    <w:rsid w:val="00F02375"/>
    <w:rsid w:val="00F02994"/>
    <w:rsid w:val="00F039FD"/>
    <w:rsid w:val="00F03C2D"/>
    <w:rsid w:val="00F0414A"/>
    <w:rsid w:val="00F042F3"/>
    <w:rsid w:val="00F06A84"/>
    <w:rsid w:val="00F10F37"/>
    <w:rsid w:val="00F130C2"/>
    <w:rsid w:val="00F13B57"/>
    <w:rsid w:val="00F17714"/>
    <w:rsid w:val="00F20064"/>
    <w:rsid w:val="00F218F7"/>
    <w:rsid w:val="00F251FF"/>
    <w:rsid w:val="00F25890"/>
    <w:rsid w:val="00F26C68"/>
    <w:rsid w:val="00F32B24"/>
    <w:rsid w:val="00F33F70"/>
    <w:rsid w:val="00F3439B"/>
    <w:rsid w:val="00F35228"/>
    <w:rsid w:val="00F35C92"/>
    <w:rsid w:val="00F369C7"/>
    <w:rsid w:val="00F370C2"/>
    <w:rsid w:val="00F40A64"/>
    <w:rsid w:val="00F41EE2"/>
    <w:rsid w:val="00F43C69"/>
    <w:rsid w:val="00F45B6A"/>
    <w:rsid w:val="00F45BEF"/>
    <w:rsid w:val="00F52DEA"/>
    <w:rsid w:val="00F53000"/>
    <w:rsid w:val="00F549B2"/>
    <w:rsid w:val="00F55904"/>
    <w:rsid w:val="00F55DFE"/>
    <w:rsid w:val="00F56E27"/>
    <w:rsid w:val="00F57537"/>
    <w:rsid w:val="00F6002F"/>
    <w:rsid w:val="00F60B3B"/>
    <w:rsid w:val="00F61081"/>
    <w:rsid w:val="00F6174B"/>
    <w:rsid w:val="00F618AF"/>
    <w:rsid w:val="00F62F66"/>
    <w:rsid w:val="00F637B9"/>
    <w:rsid w:val="00F655D5"/>
    <w:rsid w:val="00F67C10"/>
    <w:rsid w:val="00F70866"/>
    <w:rsid w:val="00F72CE5"/>
    <w:rsid w:val="00F7321C"/>
    <w:rsid w:val="00F73432"/>
    <w:rsid w:val="00F74866"/>
    <w:rsid w:val="00F74B79"/>
    <w:rsid w:val="00F773A2"/>
    <w:rsid w:val="00F77C2F"/>
    <w:rsid w:val="00F81600"/>
    <w:rsid w:val="00F830C2"/>
    <w:rsid w:val="00F8523B"/>
    <w:rsid w:val="00F91BCE"/>
    <w:rsid w:val="00F92B19"/>
    <w:rsid w:val="00F92EF5"/>
    <w:rsid w:val="00F931B8"/>
    <w:rsid w:val="00F95456"/>
    <w:rsid w:val="00F95592"/>
    <w:rsid w:val="00F95E3B"/>
    <w:rsid w:val="00F95F39"/>
    <w:rsid w:val="00FA000C"/>
    <w:rsid w:val="00FA15D5"/>
    <w:rsid w:val="00FA1A1F"/>
    <w:rsid w:val="00FA38BA"/>
    <w:rsid w:val="00FA5848"/>
    <w:rsid w:val="00FA597B"/>
    <w:rsid w:val="00FA6909"/>
    <w:rsid w:val="00FB0C94"/>
    <w:rsid w:val="00FB3398"/>
    <w:rsid w:val="00FB3667"/>
    <w:rsid w:val="00FB3EE8"/>
    <w:rsid w:val="00FB772C"/>
    <w:rsid w:val="00FB7F63"/>
    <w:rsid w:val="00FC0494"/>
    <w:rsid w:val="00FC1141"/>
    <w:rsid w:val="00FC1C06"/>
    <w:rsid w:val="00FC2A0C"/>
    <w:rsid w:val="00FC45CC"/>
    <w:rsid w:val="00FC4F73"/>
    <w:rsid w:val="00FC5093"/>
    <w:rsid w:val="00FC5227"/>
    <w:rsid w:val="00FC5ECA"/>
    <w:rsid w:val="00FC782A"/>
    <w:rsid w:val="00FD04AD"/>
    <w:rsid w:val="00FD1D76"/>
    <w:rsid w:val="00FD4784"/>
    <w:rsid w:val="00FD4D3E"/>
    <w:rsid w:val="00FD5484"/>
    <w:rsid w:val="00FD753A"/>
    <w:rsid w:val="00FE074A"/>
    <w:rsid w:val="00FE2847"/>
    <w:rsid w:val="00FE461D"/>
    <w:rsid w:val="00FE5BA0"/>
    <w:rsid w:val="00FE6C69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907F36B"/>
  <w15:docId w15:val="{5875A009-3B35-4B98-BA7D-01EF7E3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0F6"/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"/>
    <w:qFormat/>
    <w:rsid w:val="00FD4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4784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FD4784"/>
    <w:pPr>
      <w:keepNext/>
      <w:ind w:left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4784"/>
    <w:pPr>
      <w:keepNext/>
      <w:jc w:val="both"/>
      <w:outlineLvl w:val="4"/>
    </w:pPr>
    <w:rPr>
      <w:b/>
      <w:lang w:val="it-IT"/>
    </w:rPr>
  </w:style>
  <w:style w:type="paragraph" w:styleId="Heading6">
    <w:name w:val="heading 6"/>
    <w:basedOn w:val="Normal"/>
    <w:next w:val="Normal"/>
    <w:qFormat/>
    <w:rsid w:val="00FD4784"/>
    <w:pPr>
      <w:keepNext/>
      <w:ind w:left="360"/>
      <w:jc w:val="both"/>
      <w:outlineLvl w:val="5"/>
    </w:pPr>
    <w:rPr>
      <w:b/>
      <w:lang w:val="it-IT"/>
    </w:rPr>
  </w:style>
  <w:style w:type="paragraph" w:styleId="Heading7">
    <w:name w:val="heading 7"/>
    <w:basedOn w:val="Normal"/>
    <w:next w:val="Normal"/>
    <w:qFormat/>
    <w:rsid w:val="00FD4784"/>
    <w:pPr>
      <w:keepNext/>
      <w:ind w:left="360" w:firstLine="360"/>
      <w:jc w:val="both"/>
      <w:outlineLvl w:val="6"/>
    </w:pPr>
    <w:rPr>
      <w:b/>
      <w:lang w:val="it-IT"/>
    </w:rPr>
  </w:style>
  <w:style w:type="paragraph" w:styleId="Heading8">
    <w:name w:val="heading 8"/>
    <w:basedOn w:val="Normal"/>
    <w:next w:val="Normal"/>
    <w:qFormat/>
    <w:rsid w:val="00FD4784"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D4784"/>
    <w:pPr>
      <w:keepNext/>
      <w:ind w:left="36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qFormat/>
    <w:rsid w:val="00FD4784"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paragraph" w:customStyle="1" w:styleId="StyleHeading2Bold">
    <w:name w:val="Style Heading 2 + Bold"/>
    <w:basedOn w:val="Heading2"/>
    <w:qFormat/>
    <w:rsid w:val="00FD4784"/>
    <w:pPr>
      <w:jc w:val="center"/>
    </w:pPr>
    <w:rPr>
      <w:bCs w:val="0"/>
    </w:rPr>
  </w:style>
  <w:style w:type="character" w:customStyle="1" w:styleId="StyleHeading2BoldChar">
    <w:name w:val="Style Heading 2 + Bold Char"/>
    <w:basedOn w:val="Heading2Char"/>
    <w:qFormat/>
    <w:rsid w:val="00FD4784"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character" w:styleId="Hyperlink">
    <w:name w:val="Hyperlink"/>
    <w:uiPriority w:val="99"/>
    <w:rsid w:val="00FD478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D47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4784"/>
  </w:style>
  <w:style w:type="paragraph" w:styleId="Header">
    <w:name w:val="header"/>
    <w:basedOn w:val="Normal"/>
    <w:link w:val="HeaderChar"/>
    <w:uiPriority w:val="99"/>
    <w:rsid w:val="00FD4784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FD4784"/>
  </w:style>
  <w:style w:type="paragraph" w:styleId="TOC2">
    <w:name w:val="toc 2"/>
    <w:basedOn w:val="Normal"/>
    <w:next w:val="Normal"/>
    <w:autoRedefine/>
    <w:uiPriority w:val="39"/>
    <w:rsid w:val="002339D7"/>
    <w:pPr>
      <w:tabs>
        <w:tab w:val="right" w:leader="dot" w:pos="9356"/>
      </w:tabs>
      <w:ind w:left="2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514E33"/>
    <w:pPr>
      <w:tabs>
        <w:tab w:val="right" w:leader="dot" w:pos="9379"/>
      </w:tabs>
      <w:ind w:left="403"/>
    </w:pPr>
  </w:style>
  <w:style w:type="paragraph" w:styleId="BodyText">
    <w:name w:val="Body Text"/>
    <w:basedOn w:val="Normal"/>
    <w:link w:val="BodyTextChar"/>
    <w:rsid w:val="00FD4784"/>
    <w:pPr>
      <w:jc w:val="both"/>
    </w:pPr>
  </w:style>
  <w:style w:type="paragraph" w:styleId="BodyTextIndent">
    <w:name w:val="Body Text Indent"/>
    <w:basedOn w:val="Normal"/>
    <w:rsid w:val="00FD4784"/>
    <w:pPr>
      <w:spacing w:after="120"/>
      <w:ind w:left="357" w:hanging="357"/>
      <w:jc w:val="both"/>
    </w:pPr>
    <w:rPr>
      <w:b/>
      <w:lang w:val="it-IT"/>
    </w:rPr>
  </w:style>
  <w:style w:type="paragraph" w:styleId="DocumentMap">
    <w:name w:val="Document Map"/>
    <w:basedOn w:val="Normal"/>
    <w:qFormat/>
    <w:rsid w:val="00FD478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qFormat/>
    <w:rsid w:val="00FD4784"/>
    <w:pPr>
      <w:spacing w:after="120"/>
      <w:ind w:left="720"/>
      <w:jc w:val="both"/>
    </w:pPr>
    <w:rPr>
      <w:lang w:val="it-IT"/>
    </w:rPr>
  </w:style>
  <w:style w:type="paragraph" w:styleId="BodyTextIndent3">
    <w:name w:val="Body Text Indent 3"/>
    <w:basedOn w:val="Normal"/>
    <w:qFormat/>
    <w:rsid w:val="00FD4784"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rsid w:val="00FD4784"/>
    <w:pPr>
      <w:jc w:val="both"/>
    </w:pPr>
    <w:rPr>
      <w:b/>
      <w:lang w:val="it-IT"/>
    </w:rPr>
  </w:style>
  <w:style w:type="paragraph" w:customStyle="1" w:styleId="Preformattato">
    <w:name w:val="Preformattato"/>
    <w:basedOn w:val="Normal"/>
    <w:qFormat/>
    <w:rsid w:val="00FD478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it-IT" w:eastAsia="it-IT"/>
    </w:rPr>
  </w:style>
  <w:style w:type="character" w:styleId="Strong">
    <w:name w:val="Strong"/>
    <w:qFormat/>
    <w:rsid w:val="00FD4784"/>
    <w:rPr>
      <w:b/>
    </w:rPr>
  </w:style>
  <w:style w:type="paragraph" w:styleId="Index1">
    <w:name w:val="index 1"/>
    <w:basedOn w:val="Normal"/>
    <w:next w:val="Normal"/>
    <w:autoRedefine/>
    <w:rsid w:val="00F773A2"/>
    <w:pPr>
      <w:ind w:firstLine="720"/>
      <w:jc w:val="both"/>
    </w:pPr>
    <w:rPr>
      <w:lang w:val="it-IT" w:eastAsia="it-IT"/>
    </w:rPr>
  </w:style>
  <w:style w:type="paragraph" w:customStyle="1" w:styleId="Default">
    <w:name w:val="Default"/>
    <w:qFormat/>
    <w:rsid w:val="00FD4784"/>
    <w:rPr>
      <w:rFonts w:ascii="Arial" w:hAnsi="Arial"/>
      <w:snapToGrid w:val="0"/>
      <w:color w:val="000000"/>
      <w:sz w:val="24"/>
    </w:rPr>
  </w:style>
  <w:style w:type="paragraph" w:customStyle="1" w:styleId="9Sidebartext">
    <w:name w:val="*9. Sidebar text"/>
    <w:basedOn w:val="Default"/>
    <w:next w:val="Default"/>
    <w:qFormat/>
    <w:rsid w:val="00FD4784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rsid w:val="00FD4784"/>
    <w:pPr>
      <w:spacing w:after="120"/>
    </w:pPr>
    <w:rPr>
      <w:color w:val="auto"/>
    </w:rPr>
  </w:style>
  <w:style w:type="character" w:styleId="FollowedHyperlink">
    <w:name w:val="FollowedHyperlink"/>
    <w:rsid w:val="00FD4784"/>
    <w:rPr>
      <w:color w:val="800080"/>
      <w:u w:val="single"/>
    </w:rPr>
  </w:style>
  <w:style w:type="character" w:customStyle="1" w:styleId="bodybig1">
    <w:name w:val="bodybig1"/>
    <w:qFormat/>
    <w:rsid w:val="00FD4784"/>
    <w:rPr>
      <w:rFonts w:ascii="Verdana" w:hAnsi="Verdana" w:hint="default"/>
      <w:color w:val="5D5D5D"/>
      <w:sz w:val="20"/>
      <w:szCs w:val="20"/>
      <w:shd w:val="clear" w:color="auto" w:fill="FFFFFF"/>
    </w:rPr>
  </w:style>
  <w:style w:type="character" w:styleId="Emphasis">
    <w:name w:val="Emphasis"/>
    <w:qFormat/>
    <w:rsid w:val="00FD4784"/>
    <w:rPr>
      <w:i/>
      <w:iCs/>
    </w:rPr>
  </w:style>
  <w:style w:type="paragraph" w:styleId="HTMLPreformatted">
    <w:name w:val="HTML Preformatted"/>
    <w:basedOn w:val="Normal"/>
    <w:link w:val="HTMLPreformattedChar"/>
    <w:qFormat/>
    <w:rsid w:val="00FD478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  <w:lang w:val="it-IT" w:eastAsia="it-IT"/>
    </w:rPr>
  </w:style>
  <w:style w:type="paragraph" w:styleId="FootnoteText">
    <w:name w:val="footnote text"/>
    <w:basedOn w:val="Normal"/>
    <w:semiHidden/>
    <w:rsid w:val="00FD4784"/>
    <w:rPr>
      <w:szCs w:val="20"/>
    </w:rPr>
  </w:style>
  <w:style w:type="paragraph" w:customStyle="1" w:styleId="NormaleGiustificato">
    <w:name w:val="Normale + Giustificato"/>
    <w:basedOn w:val="HTMLPreformatted"/>
    <w:qFormat/>
    <w:rsid w:val="00FD4784"/>
    <w:rPr>
      <w:rFonts w:ascii="Times New Roman" w:hAnsi="Times New Roman" w:cs="Times New Roman"/>
      <w:lang w:val="en-GB"/>
    </w:rPr>
  </w:style>
  <w:style w:type="character" w:styleId="FootnoteReference">
    <w:name w:val="footnote reference"/>
    <w:semiHidden/>
    <w:rsid w:val="00FD4784"/>
    <w:rPr>
      <w:vertAlign w:val="superscript"/>
    </w:rPr>
  </w:style>
  <w:style w:type="paragraph" w:styleId="BalloonText">
    <w:name w:val="Balloon Text"/>
    <w:basedOn w:val="Normal"/>
    <w:qFormat/>
    <w:rsid w:val="00FD4784"/>
    <w:rPr>
      <w:rFonts w:ascii="Tahoma" w:hAnsi="Tahoma" w:cs="Tahoma"/>
      <w:sz w:val="16"/>
      <w:szCs w:val="16"/>
    </w:rPr>
  </w:style>
  <w:style w:type="paragraph" w:customStyle="1" w:styleId="codelisting">
    <w:name w:val="codelisting"/>
    <w:basedOn w:val="Normal"/>
    <w:rsid w:val="00C57F96"/>
    <w:pPr>
      <w:spacing w:before="100" w:beforeAutospacing="1" w:after="100" w:afterAutospacing="1"/>
    </w:pPr>
    <w:rPr>
      <w:sz w:val="24"/>
      <w:lang w:val="it-IT" w:eastAsia="it-IT"/>
    </w:rPr>
  </w:style>
  <w:style w:type="paragraph" w:customStyle="1" w:styleId="codelistingresults">
    <w:name w:val="codelistingresults"/>
    <w:basedOn w:val="Normal"/>
    <w:rsid w:val="00C57F96"/>
    <w:pPr>
      <w:spacing w:before="100" w:beforeAutospacing="1" w:after="100" w:afterAutospacing="1"/>
    </w:pPr>
    <w:rPr>
      <w:sz w:val="24"/>
      <w:lang w:val="it-IT" w:eastAsia="it-IT"/>
    </w:rPr>
  </w:style>
  <w:style w:type="paragraph" w:styleId="Title">
    <w:name w:val="Title"/>
    <w:basedOn w:val="Normal"/>
    <w:qFormat/>
    <w:rsid w:val="00403D1D"/>
    <w:pPr>
      <w:jc w:val="center"/>
    </w:pPr>
    <w:rPr>
      <w:b/>
      <w:sz w:val="28"/>
      <w:szCs w:val="20"/>
      <w:lang w:val="it-IT"/>
    </w:rPr>
  </w:style>
  <w:style w:type="paragraph" w:styleId="IndexHeading">
    <w:name w:val="index heading"/>
    <w:basedOn w:val="Normal"/>
    <w:next w:val="Index1"/>
    <w:semiHidden/>
    <w:rsid w:val="00403D1D"/>
    <w:pPr>
      <w:jc w:val="both"/>
    </w:pPr>
    <w:rPr>
      <w:szCs w:val="20"/>
      <w:lang w:val="it-IT"/>
    </w:rPr>
  </w:style>
  <w:style w:type="paragraph" w:customStyle="1" w:styleId="HTMLPreformatted1">
    <w:name w:val="HTML Preformatted1"/>
    <w:basedOn w:val="Normal"/>
    <w:rsid w:val="0040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  <w:lang w:val="en-GB"/>
    </w:rPr>
  </w:style>
  <w:style w:type="paragraph" w:customStyle="1" w:styleId="normale">
    <w:name w:val="normale"/>
    <w:basedOn w:val="Index1"/>
    <w:rsid w:val="00403D1D"/>
    <w:pPr>
      <w:spacing w:after="120"/>
      <w:ind w:firstLine="284"/>
    </w:pPr>
    <w:rPr>
      <w:szCs w:val="20"/>
      <w:lang w:val="en-GB"/>
    </w:rPr>
  </w:style>
  <w:style w:type="paragraph" w:customStyle="1" w:styleId="NormalJustified">
    <w:name w:val="Normal + Justified"/>
    <w:basedOn w:val="Normal"/>
    <w:rsid w:val="00403D1D"/>
    <w:pPr>
      <w:jc w:val="both"/>
    </w:pPr>
    <w:rPr>
      <w:b/>
      <w:sz w:val="32"/>
      <w:szCs w:val="20"/>
      <w:lang w:val="it-IT"/>
    </w:rPr>
  </w:style>
  <w:style w:type="paragraph" w:customStyle="1" w:styleId="NormalBold">
    <w:name w:val="Normal + Bold"/>
    <w:basedOn w:val="Normal"/>
    <w:rsid w:val="00830B3E"/>
    <w:pPr>
      <w:numPr>
        <w:numId w:val="10"/>
      </w:numPr>
      <w:spacing w:before="100" w:beforeAutospacing="1" w:after="100" w:afterAutospacing="1"/>
    </w:pPr>
    <w:rPr>
      <w:b/>
      <w:bCs/>
      <w:color w:val="FF0000"/>
      <w:szCs w:val="20"/>
      <w:lang w:val="it-IT" w:eastAsia="it-IT"/>
    </w:rPr>
  </w:style>
  <w:style w:type="paragraph" w:styleId="ListParagraph">
    <w:name w:val="List Paragraph"/>
    <w:basedOn w:val="Normal"/>
    <w:qFormat/>
    <w:rsid w:val="00876461"/>
    <w:pPr>
      <w:spacing w:after="200" w:line="276" w:lineRule="auto"/>
      <w:ind w:left="720"/>
      <w:contextualSpacing/>
    </w:pPr>
    <w:rPr>
      <w:rFonts w:eastAsia="Calibri"/>
      <w:szCs w:val="22"/>
      <w:lang w:val="it-IT"/>
    </w:rPr>
  </w:style>
  <w:style w:type="character" w:customStyle="1" w:styleId="HTMLPreformattedChar">
    <w:name w:val="HTML Preformatted Char"/>
    <w:link w:val="HTMLPreformatted"/>
    <w:uiPriority w:val="99"/>
    <w:rsid w:val="00D43A6F"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Char">
    <w:name w:val="Body Text Char"/>
    <w:link w:val="BodyText"/>
    <w:rsid w:val="005F75EE"/>
    <w:rPr>
      <w:szCs w:val="24"/>
      <w:lang w:val="en-US" w:eastAsia="en-US"/>
    </w:rPr>
  </w:style>
  <w:style w:type="paragraph" w:styleId="NormalWeb">
    <w:name w:val="Normal (Web)"/>
    <w:basedOn w:val="Normal"/>
    <w:unhideWhenUsed/>
    <w:qFormat/>
    <w:rsid w:val="005F75EE"/>
    <w:pPr>
      <w:spacing w:before="100" w:beforeAutospacing="1" w:after="100" w:afterAutospacing="1"/>
    </w:pPr>
    <w:rPr>
      <w:sz w:val="24"/>
      <w:lang w:val="it-IT" w:eastAsia="it-IT"/>
    </w:rPr>
  </w:style>
  <w:style w:type="character" w:customStyle="1" w:styleId="italic1">
    <w:name w:val="italic1"/>
    <w:rsid w:val="00AE1436"/>
    <w:rPr>
      <w:i/>
      <w:iCs/>
    </w:rPr>
  </w:style>
  <w:style w:type="table" w:styleId="TableGrid">
    <w:name w:val="Table Grid"/>
    <w:basedOn w:val="TableNormal"/>
    <w:uiPriority w:val="59"/>
    <w:rsid w:val="002A42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qFormat/>
    <w:rsid w:val="00E16B05"/>
    <w:rPr>
      <w:rFonts w:ascii="Arial" w:hAnsi="Arial" w:cs="Arial"/>
      <w:b/>
      <w:bCs/>
      <w:sz w:val="32"/>
      <w:szCs w:val="26"/>
      <w:lang w:val="en-US" w:eastAsia="en-US"/>
    </w:rPr>
  </w:style>
  <w:style w:type="character" w:customStyle="1" w:styleId="apple-style-span">
    <w:name w:val="apple-style-span"/>
    <w:rsid w:val="00BB2DFF"/>
  </w:style>
  <w:style w:type="character" w:customStyle="1" w:styleId="pafhovertarget">
    <w:name w:val="p_afhovertarget"/>
    <w:rsid w:val="00A0338A"/>
  </w:style>
  <w:style w:type="paragraph" w:customStyle="1" w:styleId="a">
    <w:basedOn w:val="Normal"/>
    <w:next w:val="BodyText"/>
    <w:rsid w:val="00A0338A"/>
    <w:pPr>
      <w:jc w:val="both"/>
    </w:pPr>
  </w:style>
  <w:style w:type="paragraph" w:customStyle="1" w:styleId="a0">
    <w:basedOn w:val="Normal"/>
    <w:next w:val="BodyText"/>
    <w:rsid w:val="009565E5"/>
    <w:pPr>
      <w:jc w:val="both"/>
    </w:pPr>
  </w:style>
  <w:style w:type="character" w:customStyle="1" w:styleId="CorpotestoCarattere1">
    <w:name w:val="Corpo testo Carattere1"/>
    <w:rsid w:val="00146FCB"/>
    <w:rPr>
      <w:szCs w:val="24"/>
      <w:lang w:eastAsia="en-US"/>
    </w:rPr>
  </w:style>
  <w:style w:type="paragraph" w:customStyle="1" w:styleId="Titolo11">
    <w:name w:val="Titolo 11"/>
    <w:basedOn w:val="Normal"/>
    <w:next w:val="Normal"/>
    <w:qFormat/>
    <w:rsid w:val="000A223F"/>
    <w:pPr>
      <w:keepNext/>
      <w:numPr>
        <w:numId w:val="2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it-IT" w:eastAsia="zh-CN"/>
    </w:rPr>
  </w:style>
  <w:style w:type="paragraph" w:customStyle="1" w:styleId="Titolo31">
    <w:name w:val="Titolo 31"/>
    <w:basedOn w:val="Normal"/>
    <w:next w:val="Normal"/>
    <w:qFormat/>
    <w:rsid w:val="000A223F"/>
    <w:pPr>
      <w:keepNext/>
      <w:numPr>
        <w:ilvl w:val="2"/>
        <w:numId w:val="22"/>
      </w:numPr>
      <w:suppressAutoHyphens/>
      <w:spacing w:before="240" w:after="60"/>
      <w:outlineLvl w:val="2"/>
    </w:pPr>
    <w:rPr>
      <w:rFonts w:ascii="Arial" w:hAnsi="Arial" w:cs="Arial"/>
      <w:b/>
      <w:bCs/>
      <w:sz w:val="32"/>
      <w:szCs w:val="26"/>
      <w:lang w:val="it-IT" w:eastAsia="zh-CN"/>
    </w:rPr>
  </w:style>
  <w:style w:type="paragraph" w:customStyle="1" w:styleId="Titolo41">
    <w:name w:val="Titolo 41"/>
    <w:basedOn w:val="Normal"/>
    <w:next w:val="Normal"/>
    <w:qFormat/>
    <w:rsid w:val="000A223F"/>
    <w:pPr>
      <w:keepNext/>
      <w:numPr>
        <w:ilvl w:val="3"/>
        <w:numId w:val="22"/>
      </w:numPr>
      <w:suppressAutoHyphens/>
      <w:ind w:left="720"/>
      <w:jc w:val="both"/>
      <w:outlineLvl w:val="3"/>
    </w:pPr>
    <w:rPr>
      <w:b/>
      <w:lang w:val="it-IT" w:eastAsia="zh-CN"/>
    </w:rPr>
  </w:style>
  <w:style w:type="paragraph" w:customStyle="1" w:styleId="Titolo51">
    <w:name w:val="Titolo 51"/>
    <w:basedOn w:val="Normal"/>
    <w:next w:val="Normal"/>
    <w:qFormat/>
    <w:rsid w:val="000A223F"/>
    <w:pPr>
      <w:keepNext/>
      <w:numPr>
        <w:ilvl w:val="4"/>
        <w:numId w:val="22"/>
      </w:numPr>
      <w:suppressAutoHyphens/>
      <w:jc w:val="both"/>
      <w:outlineLvl w:val="4"/>
    </w:pPr>
    <w:rPr>
      <w:b/>
      <w:lang w:val="it-IT" w:eastAsia="zh-CN"/>
    </w:rPr>
  </w:style>
  <w:style w:type="paragraph" w:customStyle="1" w:styleId="Titolo61">
    <w:name w:val="Titolo 61"/>
    <w:basedOn w:val="Normal"/>
    <w:next w:val="Normal"/>
    <w:qFormat/>
    <w:rsid w:val="000A223F"/>
    <w:pPr>
      <w:keepNext/>
      <w:numPr>
        <w:ilvl w:val="5"/>
        <w:numId w:val="22"/>
      </w:numPr>
      <w:suppressAutoHyphens/>
      <w:ind w:left="360"/>
      <w:jc w:val="both"/>
      <w:outlineLvl w:val="5"/>
    </w:pPr>
    <w:rPr>
      <w:b/>
      <w:lang w:val="it-IT" w:eastAsia="zh-CN"/>
    </w:rPr>
  </w:style>
  <w:style w:type="paragraph" w:customStyle="1" w:styleId="Titolo71">
    <w:name w:val="Titolo 71"/>
    <w:basedOn w:val="Normal"/>
    <w:next w:val="Normal"/>
    <w:qFormat/>
    <w:rsid w:val="000A223F"/>
    <w:pPr>
      <w:keepNext/>
      <w:numPr>
        <w:ilvl w:val="6"/>
        <w:numId w:val="22"/>
      </w:numPr>
      <w:suppressAutoHyphens/>
      <w:ind w:left="360" w:firstLine="360"/>
      <w:jc w:val="both"/>
      <w:outlineLvl w:val="6"/>
    </w:pPr>
    <w:rPr>
      <w:b/>
      <w:lang w:val="it-IT" w:eastAsia="zh-CN"/>
    </w:rPr>
  </w:style>
  <w:style w:type="paragraph" w:customStyle="1" w:styleId="Titolo81">
    <w:name w:val="Titolo 81"/>
    <w:basedOn w:val="Normal"/>
    <w:next w:val="Normal"/>
    <w:qFormat/>
    <w:rsid w:val="000A223F"/>
    <w:pPr>
      <w:keepNext/>
      <w:numPr>
        <w:ilvl w:val="7"/>
        <w:numId w:val="22"/>
      </w:numPr>
      <w:suppressAutoHyphens/>
      <w:ind w:left="720"/>
      <w:outlineLvl w:val="7"/>
    </w:pPr>
    <w:rPr>
      <w:b/>
      <w:lang w:val="it-IT" w:eastAsia="zh-CN"/>
    </w:rPr>
  </w:style>
  <w:style w:type="paragraph" w:customStyle="1" w:styleId="Titolo91">
    <w:name w:val="Titolo 91"/>
    <w:basedOn w:val="Normal"/>
    <w:next w:val="Normal"/>
    <w:qFormat/>
    <w:rsid w:val="000A223F"/>
    <w:pPr>
      <w:keepNext/>
      <w:numPr>
        <w:ilvl w:val="8"/>
        <w:numId w:val="22"/>
      </w:numPr>
      <w:suppressAutoHyphens/>
      <w:ind w:left="360"/>
      <w:outlineLvl w:val="8"/>
    </w:pPr>
    <w:rPr>
      <w:b/>
      <w:lang w:val="en-GB" w:eastAsia="zh-CN"/>
    </w:rPr>
  </w:style>
  <w:style w:type="paragraph" w:customStyle="1" w:styleId="Indice11">
    <w:name w:val="Indice 11"/>
    <w:basedOn w:val="Normal"/>
    <w:next w:val="Normal"/>
    <w:rsid w:val="000A223F"/>
    <w:pPr>
      <w:suppressAutoHyphens/>
      <w:spacing w:after="120"/>
      <w:jc w:val="both"/>
    </w:pPr>
    <w:rPr>
      <w:lang w:val="it-IT" w:eastAsia="zh-CN"/>
    </w:rPr>
  </w:style>
  <w:style w:type="paragraph" w:customStyle="1" w:styleId="Intestazione1">
    <w:name w:val="Intestazione1"/>
    <w:basedOn w:val="Normal"/>
    <w:rsid w:val="000A223F"/>
    <w:pPr>
      <w:tabs>
        <w:tab w:val="center" w:pos="4320"/>
        <w:tab w:val="right" w:pos="8640"/>
      </w:tabs>
      <w:suppressAutoHyphens/>
    </w:pPr>
    <w:rPr>
      <w:lang w:val="it-IT" w:eastAsia="zh-CN"/>
    </w:rPr>
  </w:style>
  <w:style w:type="paragraph" w:customStyle="1" w:styleId="Titolo21">
    <w:name w:val="Titolo 21"/>
    <w:basedOn w:val="Normal"/>
    <w:next w:val="Normal"/>
    <w:qFormat/>
    <w:rsid w:val="00C33BC9"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num" w:pos="0"/>
      </w:tabs>
      <w:suppressAutoHyphens/>
      <w:spacing w:before="240" w:after="60"/>
      <w:ind w:left="576" w:hanging="576"/>
      <w:jc w:val="center"/>
      <w:outlineLvl w:val="1"/>
    </w:pPr>
    <w:rPr>
      <w:rFonts w:ascii="Arial" w:hAnsi="Arial" w:cs="Arial"/>
      <w:b/>
      <w:bCs/>
      <w:iCs/>
      <w:sz w:val="36"/>
      <w:szCs w:val="28"/>
      <w:lang w:val="it-IT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83691"/>
    <w:rPr>
      <w:color w:val="605E5C"/>
      <w:shd w:val="clear" w:color="auto" w:fill="E1DFDD"/>
    </w:rPr>
  </w:style>
  <w:style w:type="character" w:customStyle="1" w:styleId="WW8Num2z0">
    <w:name w:val="WW8Num2z0"/>
    <w:qFormat/>
    <w:rsid w:val="00610749"/>
    <w:rPr>
      <w:lang w:val="it-IT"/>
    </w:rPr>
  </w:style>
  <w:style w:type="character" w:customStyle="1" w:styleId="WW8Num3z0">
    <w:name w:val="WW8Num3z0"/>
    <w:qFormat/>
    <w:rsid w:val="00610749"/>
    <w:rPr>
      <w:rFonts w:ascii="Times New Roman" w:hAnsi="Times New Roman" w:cs="Times New Roman"/>
      <w:lang w:val="it-IT"/>
    </w:rPr>
  </w:style>
  <w:style w:type="character" w:customStyle="1" w:styleId="WW8Num3z1">
    <w:name w:val="WW8Num3z1"/>
    <w:qFormat/>
    <w:rsid w:val="00610749"/>
    <w:rPr>
      <w:rFonts w:ascii="Courier New" w:hAnsi="Courier New" w:cs="Courier New"/>
      <w:lang w:val="it-IT"/>
    </w:rPr>
  </w:style>
  <w:style w:type="character" w:customStyle="1" w:styleId="WW8Num3z2">
    <w:name w:val="WW8Num3z2"/>
    <w:qFormat/>
    <w:rsid w:val="00610749"/>
    <w:rPr>
      <w:rFonts w:ascii="Wingdings" w:hAnsi="Wingdings" w:cs="Wingdings"/>
    </w:rPr>
  </w:style>
  <w:style w:type="character" w:customStyle="1" w:styleId="WW8Num3z3">
    <w:name w:val="WW8Num3z3"/>
    <w:qFormat/>
    <w:rsid w:val="00610749"/>
    <w:rPr>
      <w:rFonts w:ascii="Symbol" w:hAnsi="Symbol" w:cs="Symbol"/>
    </w:rPr>
  </w:style>
  <w:style w:type="character" w:customStyle="1" w:styleId="WW8Num4z0">
    <w:name w:val="WW8Num4z0"/>
    <w:qFormat/>
    <w:rsid w:val="00610749"/>
    <w:rPr>
      <w:rFonts w:ascii="Times New Roman" w:hAnsi="Times New Roman" w:cs="Times New Roman"/>
    </w:rPr>
  </w:style>
  <w:style w:type="character" w:customStyle="1" w:styleId="WW8Num6z0">
    <w:name w:val="WW8Num6z0"/>
    <w:qFormat/>
    <w:rsid w:val="00610749"/>
    <w:rPr>
      <w:lang w:val="it-IT"/>
    </w:rPr>
  </w:style>
  <w:style w:type="character" w:customStyle="1" w:styleId="WW8Num7z0">
    <w:name w:val="WW8Num7z0"/>
    <w:qFormat/>
    <w:rsid w:val="00610749"/>
    <w:rPr>
      <w:lang w:val="it-IT"/>
    </w:rPr>
  </w:style>
  <w:style w:type="character" w:customStyle="1" w:styleId="WW8Num8z0">
    <w:name w:val="WW8Num8z0"/>
    <w:qFormat/>
    <w:rsid w:val="00610749"/>
    <w:rPr>
      <w:rFonts w:ascii="Times New Roman" w:hAnsi="Times New Roman" w:cs="Times New Roman"/>
      <w:lang w:val="it-IT"/>
    </w:rPr>
  </w:style>
  <w:style w:type="character" w:customStyle="1" w:styleId="WW8Num9z0">
    <w:name w:val="WW8Num9z0"/>
    <w:qFormat/>
    <w:rsid w:val="00610749"/>
  </w:style>
  <w:style w:type="character" w:customStyle="1" w:styleId="WW8Num10z0">
    <w:name w:val="WW8Num10z0"/>
    <w:qFormat/>
    <w:rsid w:val="00610749"/>
    <w:rPr>
      <w:lang w:val="it-IT"/>
    </w:rPr>
  </w:style>
  <w:style w:type="character" w:customStyle="1" w:styleId="WW8Num10z5">
    <w:name w:val="WW8Num10z5"/>
    <w:qFormat/>
    <w:rsid w:val="00610749"/>
    <w:rPr>
      <w:lang w:val="it-IT"/>
    </w:rPr>
  </w:style>
  <w:style w:type="character" w:customStyle="1" w:styleId="WW8Num11z0">
    <w:name w:val="WW8Num11z0"/>
    <w:qFormat/>
    <w:rsid w:val="00610749"/>
    <w:rPr>
      <w:lang w:val="it-IT"/>
    </w:rPr>
  </w:style>
  <w:style w:type="character" w:customStyle="1" w:styleId="WW8Num12z0">
    <w:name w:val="WW8Num12z0"/>
    <w:qFormat/>
    <w:rsid w:val="00610749"/>
    <w:rPr>
      <w:i/>
      <w:lang w:val="it-IT"/>
    </w:rPr>
  </w:style>
  <w:style w:type="character" w:customStyle="1" w:styleId="WW8Num13z0">
    <w:name w:val="WW8Num13z0"/>
    <w:qFormat/>
    <w:rsid w:val="00610749"/>
    <w:rPr>
      <w:lang w:val="it-IT"/>
    </w:rPr>
  </w:style>
  <w:style w:type="character" w:customStyle="1" w:styleId="WW8Num14z0">
    <w:name w:val="WW8Num14z0"/>
    <w:qFormat/>
    <w:rsid w:val="00610749"/>
    <w:rPr>
      <w:lang w:val="it-IT"/>
    </w:rPr>
  </w:style>
  <w:style w:type="character" w:customStyle="1" w:styleId="WW8Num15z0">
    <w:name w:val="WW8Num15z0"/>
    <w:qFormat/>
    <w:rsid w:val="00610749"/>
    <w:rPr>
      <w:lang w:val="it-IT"/>
    </w:rPr>
  </w:style>
  <w:style w:type="character" w:customStyle="1" w:styleId="WW8Num16z0">
    <w:name w:val="WW8Num16z0"/>
    <w:qFormat/>
    <w:rsid w:val="00610749"/>
    <w:rPr>
      <w:rFonts w:ascii="Times New Roman" w:hAnsi="Times New Roman" w:cs="Times New Roman"/>
    </w:rPr>
  </w:style>
  <w:style w:type="character" w:customStyle="1" w:styleId="WW8Num17z0">
    <w:name w:val="WW8Num17z0"/>
    <w:qFormat/>
    <w:rsid w:val="00610749"/>
    <w:rPr>
      <w:lang w:val="it-IT"/>
    </w:rPr>
  </w:style>
  <w:style w:type="character" w:customStyle="1" w:styleId="WW8Num18z0">
    <w:name w:val="WW8Num18z0"/>
    <w:qFormat/>
    <w:rsid w:val="00610749"/>
    <w:rPr>
      <w:lang w:val="it-IT"/>
    </w:rPr>
  </w:style>
  <w:style w:type="character" w:customStyle="1" w:styleId="WW8Num19z0">
    <w:name w:val="WW8Num19z0"/>
    <w:qFormat/>
    <w:rsid w:val="00610749"/>
  </w:style>
  <w:style w:type="character" w:customStyle="1" w:styleId="WW8Num20z0">
    <w:name w:val="WW8Num20z0"/>
    <w:qFormat/>
    <w:rsid w:val="00610749"/>
  </w:style>
  <w:style w:type="character" w:customStyle="1" w:styleId="WW8Num1z0">
    <w:name w:val="WW8Num1z0"/>
    <w:qFormat/>
    <w:rsid w:val="00610749"/>
    <w:rPr>
      <w:rFonts w:ascii="Times New Roman" w:hAnsi="Times New Roman" w:cs="Times New Roman"/>
      <w:lang w:val="it-IT"/>
    </w:rPr>
  </w:style>
  <w:style w:type="character" w:customStyle="1" w:styleId="WW8Num1z1">
    <w:name w:val="WW8Num1z1"/>
    <w:qFormat/>
    <w:rsid w:val="00610749"/>
    <w:rPr>
      <w:rFonts w:ascii="Courier New" w:hAnsi="Courier New" w:cs="Courier New"/>
      <w:lang w:val="it-IT"/>
    </w:rPr>
  </w:style>
  <w:style w:type="character" w:customStyle="1" w:styleId="WW8Num1z2">
    <w:name w:val="WW8Num1z2"/>
    <w:qFormat/>
    <w:rsid w:val="00610749"/>
    <w:rPr>
      <w:rFonts w:ascii="Wingdings" w:hAnsi="Wingdings" w:cs="Wingdings"/>
    </w:rPr>
  </w:style>
  <w:style w:type="character" w:customStyle="1" w:styleId="WW8Num1z3">
    <w:name w:val="WW8Num1z3"/>
    <w:qFormat/>
    <w:rsid w:val="00610749"/>
    <w:rPr>
      <w:rFonts w:ascii="Symbol" w:hAnsi="Symbol" w:cs="Symbol"/>
    </w:rPr>
  </w:style>
  <w:style w:type="character" w:customStyle="1" w:styleId="WW8Num2z1">
    <w:name w:val="WW8Num2z1"/>
    <w:qFormat/>
    <w:rsid w:val="00610749"/>
  </w:style>
  <w:style w:type="character" w:customStyle="1" w:styleId="WW8Num2z2">
    <w:name w:val="WW8Num2z2"/>
    <w:qFormat/>
    <w:rsid w:val="00610749"/>
  </w:style>
  <w:style w:type="character" w:customStyle="1" w:styleId="WW8Num2z3">
    <w:name w:val="WW8Num2z3"/>
    <w:qFormat/>
    <w:rsid w:val="00610749"/>
  </w:style>
  <w:style w:type="character" w:customStyle="1" w:styleId="WW8Num2z4">
    <w:name w:val="WW8Num2z4"/>
    <w:qFormat/>
    <w:rsid w:val="00610749"/>
  </w:style>
  <w:style w:type="character" w:customStyle="1" w:styleId="WW8Num2z5">
    <w:name w:val="WW8Num2z5"/>
    <w:qFormat/>
    <w:rsid w:val="00610749"/>
  </w:style>
  <w:style w:type="character" w:customStyle="1" w:styleId="WW8Num2z6">
    <w:name w:val="WW8Num2z6"/>
    <w:qFormat/>
    <w:rsid w:val="00610749"/>
  </w:style>
  <w:style w:type="character" w:customStyle="1" w:styleId="WW8Num2z7">
    <w:name w:val="WW8Num2z7"/>
    <w:qFormat/>
    <w:rsid w:val="00610749"/>
  </w:style>
  <w:style w:type="character" w:customStyle="1" w:styleId="WW8Num2z8">
    <w:name w:val="WW8Num2z8"/>
    <w:qFormat/>
    <w:rsid w:val="00610749"/>
  </w:style>
  <w:style w:type="character" w:customStyle="1" w:styleId="WW8Num4z1">
    <w:name w:val="WW8Num4z1"/>
    <w:qFormat/>
    <w:rsid w:val="00610749"/>
    <w:rPr>
      <w:rFonts w:ascii="Courier New" w:hAnsi="Courier New" w:cs="Courier New"/>
    </w:rPr>
  </w:style>
  <w:style w:type="character" w:customStyle="1" w:styleId="WW8Num4z2">
    <w:name w:val="WW8Num4z2"/>
    <w:qFormat/>
    <w:rsid w:val="00610749"/>
    <w:rPr>
      <w:rFonts w:ascii="Wingdings" w:hAnsi="Wingdings" w:cs="Wingdings"/>
    </w:rPr>
  </w:style>
  <w:style w:type="character" w:customStyle="1" w:styleId="WW8Num4z3">
    <w:name w:val="WW8Num4z3"/>
    <w:qFormat/>
    <w:rsid w:val="00610749"/>
    <w:rPr>
      <w:rFonts w:ascii="Symbol" w:hAnsi="Symbol" w:cs="Symbol"/>
    </w:rPr>
  </w:style>
  <w:style w:type="character" w:customStyle="1" w:styleId="WW8Num5z0">
    <w:name w:val="WW8Num5z0"/>
    <w:qFormat/>
    <w:rsid w:val="00610749"/>
  </w:style>
  <w:style w:type="character" w:customStyle="1" w:styleId="WW8Num6z1">
    <w:name w:val="WW8Num6z1"/>
    <w:qFormat/>
    <w:rsid w:val="00610749"/>
  </w:style>
  <w:style w:type="character" w:customStyle="1" w:styleId="WW8Num6z2">
    <w:name w:val="WW8Num6z2"/>
    <w:qFormat/>
    <w:rsid w:val="00610749"/>
  </w:style>
  <w:style w:type="character" w:customStyle="1" w:styleId="WW8Num6z3">
    <w:name w:val="WW8Num6z3"/>
    <w:qFormat/>
    <w:rsid w:val="00610749"/>
  </w:style>
  <w:style w:type="character" w:customStyle="1" w:styleId="WW8Num6z4">
    <w:name w:val="WW8Num6z4"/>
    <w:qFormat/>
    <w:rsid w:val="00610749"/>
  </w:style>
  <w:style w:type="character" w:customStyle="1" w:styleId="WW8Num6z5">
    <w:name w:val="WW8Num6z5"/>
    <w:qFormat/>
    <w:rsid w:val="00610749"/>
  </w:style>
  <w:style w:type="character" w:customStyle="1" w:styleId="WW8Num6z6">
    <w:name w:val="WW8Num6z6"/>
    <w:qFormat/>
    <w:rsid w:val="00610749"/>
  </w:style>
  <w:style w:type="character" w:customStyle="1" w:styleId="WW8Num6z7">
    <w:name w:val="WW8Num6z7"/>
    <w:qFormat/>
    <w:rsid w:val="00610749"/>
  </w:style>
  <w:style w:type="character" w:customStyle="1" w:styleId="WW8Num6z8">
    <w:name w:val="WW8Num6z8"/>
    <w:qFormat/>
    <w:rsid w:val="00610749"/>
  </w:style>
  <w:style w:type="character" w:customStyle="1" w:styleId="WW8Num7z1">
    <w:name w:val="WW8Num7z1"/>
    <w:qFormat/>
    <w:rsid w:val="00610749"/>
  </w:style>
  <w:style w:type="character" w:customStyle="1" w:styleId="WW8Num7z2">
    <w:name w:val="WW8Num7z2"/>
    <w:qFormat/>
    <w:rsid w:val="00610749"/>
  </w:style>
  <w:style w:type="character" w:customStyle="1" w:styleId="WW8Num7z3">
    <w:name w:val="WW8Num7z3"/>
    <w:qFormat/>
    <w:rsid w:val="00610749"/>
  </w:style>
  <w:style w:type="character" w:customStyle="1" w:styleId="WW8Num7z4">
    <w:name w:val="WW8Num7z4"/>
    <w:qFormat/>
    <w:rsid w:val="00610749"/>
  </w:style>
  <w:style w:type="character" w:customStyle="1" w:styleId="WW8Num7z5">
    <w:name w:val="WW8Num7z5"/>
    <w:qFormat/>
    <w:rsid w:val="00610749"/>
  </w:style>
  <w:style w:type="character" w:customStyle="1" w:styleId="WW8Num7z6">
    <w:name w:val="WW8Num7z6"/>
    <w:qFormat/>
    <w:rsid w:val="00610749"/>
  </w:style>
  <w:style w:type="character" w:customStyle="1" w:styleId="WW8Num7z7">
    <w:name w:val="WW8Num7z7"/>
    <w:qFormat/>
    <w:rsid w:val="00610749"/>
  </w:style>
  <w:style w:type="character" w:customStyle="1" w:styleId="WW8Num7z8">
    <w:name w:val="WW8Num7z8"/>
    <w:qFormat/>
    <w:rsid w:val="00610749"/>
  </w:style>
  <w:style w:type="character" w:customStyle="1" w:styleId="WW8Num8z1">
    <w:name w:val="WW8Num8z1"/>
    <w:qFormat/>
    <w:rsid w:val="00610749"/>
    <w:rPr>
      <w:rFonts w:ascii="Courier New" w:hAnsi="Courier New" w:cs="Courier New"/>
    </w:rPr>
  </w:style>
  <w:style w:type="character" w:customStyle="1" w:styleId="WW8Num8z2">
    <w:name w:val="WW8Num8z2"/>
    <w:qFormat/>
    <w:rsid w:val="00610749"/>
    <w:rPr>
      <w:rFonts w:ascii="Wingdings" w:hAnsi="Wingdings" w:cs="Wingdings"/>
    </w:rPr>
  </w:style>
  <w:style w:type="character" w:customStyle="1" w:styleId="WW8Num8z3">
    <w:name w:val="WW8Num8z3"/>
    <w:qFormat/>
    <w:rsid w:val="00610749"/>
    <w:rPr>
      <w:rFonts w:ascii="Symbol" w:hAnsi="Symbol" w:cs="Symbol"/>
    </w:rPr>
  </w:style>
  <w:style w:type="character" w:customStyle="1" w:styleId="WW8Num9z1">
    <w:name w:val="WW8Num9z1"/>
    <w:qFormat/>
    <w:rsid w:val="00610749"/>
  </w:style>
  <w:style w:type="character" w:customStyle="1" w:styleId="WW8Num9z2">
    <w:name w:val="WW8Num9z2"/>
    <w:qFormat/>
    <w:rsid w:val="00610749"/>
  </w:style>
  <w:style w:type="character" w:customStyle="1" w:styleId="WW8Num9z3">
    <w:name w:val="WW8Num9z3"/>
    <w:qFormat/>
    <w:rsid w:val="00610749"/>
  </w:style>
  <w:style w:type="character" w:customStyle="1" w:styleId="WW8Num9z4">
    <w:name w:val="WW8Num9z4"/>
    <w:qFormat/>
    <w:rsid w:val="00610749"/>
  </w:style>
  <w:style w:type="character" w:customStyle="1" w:styleId="WW8Num9z5">
    <w:name w:val="WW8Num9z5"/>
    <w:qFormat/>
    <w:rsid w:val="00610749"/>
  </w:style>
  <w:style w:type="character" w:customStyle="1" w:styleId="WW8Num9z6">
    <w:name w:val="WW8Num9z6"/>
    <w:qFormat/>
    <w:rsid w:val="00610749"/>
  </w:style>
  <w:style w:type="character" w:customStyle="1" w:styleId="WW8Num9z7">
    <w:name w:val="WW8Num9z7"/>
    <w:qFormat/>
    <w:rsid w:val="00610749"/>
  </w:style>
  <w:style w:type="character" w:customStyle="1" w:styleId="WW8Num9z8">
    <w:name w:val="WW8Num9z8"/>
    <w:qFormat/>
    <w:rsid w:val="00610749"/>
  </w:style>
  <w:style w:type="character" w:customStyle="1" w:styleId="WW8Num10z1">
    <w:name w:val="WW8Num10z1"/>
    <w:qFormat/>
    <w:rsid w:val="00610749"/>
  </w:style>
  <w:style w:type="character" w:customStyle="1" w:styleId="WW8Num10z2">
    <w:name w:val="WW8Num10z2"/>
    <w:qFormat/>
    <w:rsid w:val="00610749"/>
  </w:style>
  <w:style w:type="character" w:customStyle="1" w:styleId="WW8Num10z3">
    <w:name w:val="WW8Num10z3"/>
    <w:qFormat/>
    <w:rsid w:val="00610749"/>
  </w:style>
  <w:style w:type="character" w:customStyle="1" w:styleId="WW8Num10z4">
    <w:name w:val="WW8Num10z4"/>
    <w:qFormat/>
    <w:rsid w:val="00610749"/>
  </w:style>
  <w:style w:type="character" w:customStyle="1" w:styleId="WW8Num10z6">
    <w:name w:val="WW8Num10z6"/>
    <w:qFormat/>
    <w:rsid w:val="00610749"/>
  </w:style>
  <w:style w:type="character" w:customStyle="1" w:styleId="WW8Num10z7">
    <w:name w:val="WW8Num10z7"/>
    <w:qFormat/>
    <w:rsid w:val="00610749"/>
  </w:style>
  <w:style w:type="character" w:customStyle="1" w:styleId="WW8Num10z8">
    <w:name w:val="WW8Num10z8"/>
    <w:qFormat/>
    <w:rsid w:val="00610749"/>
  </w:style>
  <w:style w:type="character" w:customStyle="1" w:styleId="WW8Num11z1">
    <w:name w:val="WW8Num11z1"/>
    <w:qFormat/>
    <w:rsid w:val="00610749"/>
  </w:style>
  <w:style w:type="character" w:customStyle="1" w:styleId="WW8Num11z2">
    <w:name w:val="WW8Num11z2"/>
    <w:qFormat/>
    <w:rsid w:val="00610749"/>
  </w:style>
  <w:style w:type="character" w:customStyle="1" w:styleId="WW8Num11z3">
    <w:name w:val="WW8Num11z3"/>
    <w:qFormat/>
    <w:rsid w:val="00610749"/>
  </w:style>
  <w:style w:type="character" w:customStyle="1" w:styleId="WW8Num11z4">
    <w:name w:val="WW8Num11z4"/>
    <w:qFormat/>
    <w:rsid w:val="00610749"/>
  </w:style>
  <w:style w:type="character" w:customStyle="1" w:styleId="WW8Num11z5">
    <w:name w:val="WW8Num11z5"/>
    <w:qFormat/>
    <w:rsid w:val="00610749"/>
  </w:style>
  <w:style w:type="character" w:customStyle="1" w:styleId="WW8Num11z6">
    <w:name w:val="WW8Num11z6"/>
    <w:qFormat/>
    <w:rsid w:val="00610749"/>
  </w:style>
  <w:style w:type="character" w:customStyle="1" w:styleId="WW8Num11z7">
    <w:name w:val="WW8Num11z7"/>
    <w:qFormat/>
    <w:rsid w:val="00610749"/>
  </w:style>
  <w:style w:type="character" w:customStyle="1" w:styleId="WW8Num11z8">
    <w:name w:val="WW8Num11z8"/>
    <w:qFormat/>
    <w:rsid w:val="00610749"/>
  </w:style>
  <w:style w:type="character" w:customStyle="1" w:styleId="WW8Num12z1">
    <w:name w:val="WW8Num12z1"/>
    <w:qFormat/>
    <w:rsid w:val="00610749"/>
  </w:style>
  <w:style w:type="character" w:customStyle="1" w:styleId="WW8Num12z2">
    <w:name w:val="WW8Num12z2"/>
    <w:qFormat/>
    <w:rsid w:val="00610749"/>
  </w:style>
  <w:style w:type="character" w:customStyle="1" w:styleId="WW8Num12z3">
    <w:name w:val="WW8Num12z3"/>
    <w:qFormat/>
    <w:rsid w:val="00610749"/>
  </w:style>
  <w:style w:type="character" w:customStyle="1" w:styleId="WW8Num12z4">
    <w:name w:val="WW8Num12z4"/>
    <w:qFormat/>
    <w:rsid w:val="00610749"/>
  </w:style>
  <w:style w:type="character" w:customStyle="1" w:styleId="WW8Num12z5">
    <w:name w:val="WW8Num12z5"/>
    <w:qFormat/>
    <w:rsid w:val="00610749"/>
  </w:style>
  <w:style w:type="character" w:customStyle="1" w:styleId="WW8Num12z6">
    <w:name w:val="WW8Num12z6"/>
    <w:qFormat/>
    <w:rsid w:val="00610749"/>
  </w:style>
  <w:style w:type="character" w:customStyle="1" w:styleId="WW8Num12z7">
    <w:name w:val="WW8Num12z7"/>
    <w:qFormat/>
    <w:rsid w:val="00610749"/>
  </w:style>
  <w:style w:type="character" w:customStyle="1" w:styleId="WW8Num12z8">
    <w:name w:val="WW8Num12z8"/>
    <w:qFormat/>
    <w:rsid w:val="00610749"/>
  </w:style>
  <w:style w:type="character" w:customStyle="1" w:styleId="WW8Num13z1">
    <w:name w:val="WW8Num13z1"/>
    <w:qFormat/>
    <w:rsid w:val="00610749"/>
  </w:style>
  <w:style w:type="character" w:customStyle="1" w:styleId="WW8Num13z2">
    <w:name w:val="WW8Num13z2"/>
    <w:qFormat/>
    <w:rsid w:val="00610749"/>
  </w:style>
  <w:style w:type="character" w:customStyle="1" w:styleId="WW8Num13z3">
    <w:name w:val="WW8Num13z3"/>
    <w:qFormat/>
    <w:rsid w:val="00610749"/>
  </w:style>
  <w:style w:type="character" w:customStyle="1" w:styleId="WW8Num13z4">
    <w:name w:val="WW8Num13z4"/>
    <w:qFormat/>
    <w:rsid w:val="00610749"/>
  </w:style>
  <w:style w:type="character" w:customStyle="1" w:styleId="WW8Num13z5">
    <w:name w:val="WW8Num13z5"/>
    <w:qFormat/>
    <w:rsid w:val="00610749"/>
  </w:style>
  <w:style w:type="character" w:customStyle="1" w:styleId="WW8Num13z6">
    <w:name w:val="WW8Num13z6"/>
    <w:qFormat/>
    <w:rsid w:val="00610749"/>
  </w:style>
  <w:style w:type="character" w:customStyle="1" w:styleId="WW8Num13z7">
    <w:name w:val="WW8Num13z7"/>
    <w:qFormat/>
    <w:rsid w:val="00610749"/>
  </w:style>
  <w:style w:type="character" w:customStyle="1" w:styleId="WW8Num13z8">
    <w:name w:val="WW8Num13z8"/>
    <w:qFormat/>
    <w:rsid w:val="00610749"/>
  </w:style>
  <w:style w:type="character" w:customStyle="1" w:styleId="WW8Num14z1">
    <w:name w:val="WW8Num14z1"/>
    <w:qFormat/>
    <w:rsid w:val="00610749"/>
  </w:style>
  <w:style w:type="character" w:customStyle="1" w:styleId="WW8Num14z2">
    <w:name w:val="WW8Num14z2"/>
    <w:qFormat/>
    <w:rsid w:val="00610749"/>
  </w:style>
  <w:style w:type="character" w:customStyle="1" w:styleId="WW8Num14z3">
    <w:name w:val="WW8Num14z3"/>
    <w:qFormat/>
    <w:rsid w:val="00610749"/>
  </w:style>
  <w:style w:type="character" w:customStyle="1" w:styleId="WW8Num14z4">
    <w:name w:val="WW8Num14z4"/>
    <w:qFormat/>
    <w:rsid w:val="00610749"/>
  </w:style>
  <w:style w:type="character" w:customStyle="1" w:styleId="WW8Num14z5">
    <w:name w:val="WW8Num14z5"/>
    <w:qFormat/>
    <w:rsid w:val="00610749"/>
  </w:style>
  <w:style w:type="character" w:customStyle="1" w:styleId="WW8Num14z6">
    <w:name w:val="WW8Num14z6"/>
    <w:qFormat/>
    <w:rsid w:val="00610749"/>
  </w:style>
  <w:style w:type="character" w:customStyle="1" w:styleId="WW8Num14z7">
    <w:name w:val="WW8Num14z7"/>
    <w:qFormat/>
    <w:rsid w:val="00610749"/>
  </w:style>
  <w:style w:type="character" w:customStyle="1" w:styleId="WW8Num14z8">
    <w:name w:val="WW8Num14z8"/>
    <w:qFormat/>
    <w:rsid w:val="00610749"/>
  </w:style>
  <w:style w:type="character" w:customStyle="1" w:styleId="WW8Num15z1">
    <w:name w:val="WW8Num15z1"/>
    <w:qFormat/>
    <w:rsid w:val="00610749"/>
  </w:style>
  <w:style w:type="character" w:customStyle="1" w:styleId="WW8Num15z2">
    <w:name w:val="WW8Num15z2"/>
    <w:qFormat/>
    <w:rsid w:val="00610749"/>
  </w:style>
  <w:style w:type="character" w:customStyle="1" w:styleId="WW8Num15z3">
    <w:name w:val="WW8Num15z3"/>
    <w:qFormat/>
    <w:rsid w:val="00610749"/>
  </w:style>
  <w:style w:type="character" w:customStyle="1" w:styleId="WW8Num15z4">
    <w:name w:val="WW8Num15z4"/>
    <w:qFormat/>
    <w:rsid w:val="00610749"/>
  </w:style>
  <w:style w:type="character" w:customStyle="1" w:styleId="WW8Num15z5">
    <w:name w:val="WW8Num15z5"/>
    <w:qFormat/>
    <w:rsid w:val="00610749"/>
  </w:style>
  <w:style w:type="character" w:customStyle="1" w:styleId="WW8Num15z6">
    <w:name w:val="WW8Num15z6"/>
    <w:qFormat/>
    <w:rsid w:val="00610749"/>
  </w:style>
  <w:style w:type="character" w:customStyle="1" w:styleId="WW8Num15z7">
    <w:name w:val="WW8Num15z7"/>
    <w:qFormat/>
    <w:rsid w:val="00610749"/>
  </w:style>
  <w:style w:type="character" w:customStyle="1" w:styleId="WW8Num15z8">
    <w:name w:val="WW8Num15z8"/>
    <w:qFormat/>
    <w:rsid w:val="00610749"/>
  </w:style>
  <w:style w:type="character" w:customStyle="1" w:styleId="WW8Num16z1">
    <w:name w:val="WW8Num16z1"/>
    <w:qFormat/>
    <w:rsid w:val="00610749"/>
    <w:rPr>
      <w:rFonts w:ascii="Courier New" w:hAnsi="Courier New" w:cs="Courier New"/>
    </w:rPr>
  </w:style>
  <w:style w:type="character" w:customStyle="1" w:styleId="WW8Num16z2">
    <w:name w:val="WW8Num16z2"/>
    <w:qFormat/>
    <w:rsid w:val="00610749"/>
    <w:rPr>
      <w:rFonts w:ascii="Wingdings" w:hAnsi="Wingdings" w:cs="Wingdings"/>
    </w:rPr>
  </w:style>
  <w:style w:type="character" w:customStyle="1" w:styleId="WW8Num16z3">
    <w:name w:val="WW8Num16z3"/>
    <w:qFormat/>
    <w:rsid w:val="00610749"/>
    <w:rPr>
      <w:rFonts w:ascii="Symbol" w:hAnsi="Symbol" w:cs="Symbol"/>
    </w:rPr>
  </w:style>
  <w:style w:type="character" w:customStyle="1" w:styleId="WW8Num17z1">
    <w:name w:val="WW8Num17z1"/>
    <w:qFormat/>
    <w:rsid w:val="00610749"/>
  </w:style>
  <w:style w:type="character" w:customStyle="1" w:styleId="WW8Num17z2">
    <w:name w:val="WW8Num17z2"/>
    <w:qFormat/>
    <w:rsid w:val="00610749"/>
  </w:style>
  <w:style w:type="character" w:customStyle="1" w:styleId="WW8Num17z3">
    <w:name w:val="WW8Num17z3"/>
    <w:qFormat/>
    <w:rsid w:val="00610749"/>
  </w:style>
  <w:style w:type="character" w:customStyle="1" w:styleId="WW8Num17z4">
    <w:name w:val="WW8Num17z4"/>
    <w:qFormat/>
    <w:rsid w:val="00610749"/>
  </w:style>
  <w:style w:type="character" w:customStyle="1" w:styleId="WW8Num17z5">
    <w:name w:val="WW8Num17z5"/>
    <w:qFormat/>
    <w:rsid w:val="00610749"/>
  </w:style>
  <w:style w:type="character" w:customStyle="1" w:styleId="WW8Num17z6">
    <w:name w:val="WW8Num17z6"/>
    <w:qFormat/>
    <w:rsid w:val="00610749"/>
  </w:style>
  <w:style w:type="character" w:customStyle="1" w:styleId="WW8Num17z7">
    <w:name w:val="WW8Num17z7"/>
    <w:qFormat/>
    <w:rsid w:val="00610749"/>
  </w:style>
  <w:style w:type="character" w:customStyle="1" w:styleId="WW8Num17z8">
    <w:name w:val="WW8Num17z8"/>
    <w:qFormat/>
    <w:rsid w:val="00610749"/>
  </w:style>
  <w:style w:type="character" w:customStyle="1" w:styleId="WW8Num18z2">
    <w:name w:val="WW8Num18z2"/>
    <w:qFormat/>
    <w:rsid w:val="00610749"/>
  </w:style>
  <w:style w:type="character" w:customStyle="1" w:styleId="WW8Num18z3">
    <w:name w:val="WW8Num18z3"/>
    <w:qFormat/>
    <w:rsid w:val="00610749"/>
  </w:style>
  <w:style w:type="character" w:customStyle="1" w:styleId="WW8Num18z4">
    <w:name w:val="WW8Num18z4"/>
    <w:qFormat/>
    <w:rsid w:val="00610749"/>
  </w:style>
  <w:style w:type="character" w:customStyle="1" w:styleId="WW8Num18z5">
    <w:name w:val="WW8Num18z5"/>
    <w:qFormat/>
    <w:rsid w:val="00610749"/>
  </w:style>
  <w:style w:type="character" w:customStyle="1" w:styleId="WW8Num18z6">
    <w:name w:val="WW8Num18z6"/>
    <w:qFormat/>
    <w:rsid w:val="00610749"/>
  </w:style>
  <w:style w:type="character" w:customStyle="1" w:styleId="WW8Num18z7">
    <w:name w:val="WW8Num18z7"/>
    <w:qFormat/>
    <w:rsid w:val="00610749"/>
  </w:style>
  <w:style w:type="character" w:customStyle="1" w:styleId="WW8Num18z8">
    <w:name w:val="WW8Num18z8"/>
    <w:qFormat/>
    <w:rsid w:val="00610749"/>
  </w:style>
  <w:style w:type="character" w:customStyle="1" w:styleId="WW8Num19z1">
    <w:name w:val="WW8Num19z1"/>
    <w:qFormat/>
    <w:rsid w:val="00610749"/>
  </w:style>
  <w:style w:type="character" w:customStyle="1" w:styleId="WW8Num19z2">
    <w:name w:val="WW8Num19z2"/>
    <w:qFormat/>
    <w:rsid w:val="00610749"/>
  </w:style>
  <w:style w:type="character" w:customStyle="1" w:styleId="WW8Num19z3">
    <w:name w:val="WW8Num19z3"/>
    <w:qFormat/>
    <w:rsid w:val="00610749"/>
  </w:style>
  <w:style w:type="character" w:customStyle="1" w:styleId="WW8Num19z4">
    <w:name w:val="WW8Num19z4"/>
    <w:qFormat/>
    <w:rsid w:val="00610749"/>
  </w:style>
  <w:style w:type="character" w:customStyle="1" w:styleId="WW8Num19z5">
    <w:name w:val="WW8Num19z5"/>
    <w:qFormat/>
    <w:rsid w:val="00610749"/>
  </w:style>
  <w:style w:type="character" w:customStyle="1" w:styleId="WW8Num19z6">
    <w:name w:val="WW8Num19z6"/>
    <w:qFormat/>
    <w:rsid w:val="00610749"/>
  </w:style>
  <w:style w:type="character" w:customStyle="1" w:styleId="WW8Num19z7">
    <w:name w:val="WW8Num19z7"/>
    <w:qFormat/>
    <w:rsid w:val="00610749"/>
  </w:style>
  <w:style w:type="character" w:customStyle="1" w:styleId="WW8Num19z8">
    <w:name w:val="WW8Num19z8"/>
    <w:qFormat/>
    <w:rsid w:val="00610749"/>
  </w:style>
  <w:style w:type="character" w:customStyle="1" w:styleId="WW8Num20z1">
    <w:name w:val="WW8Num20z1"/>
    <w:qFormat/>
    <w:rsid w:val="00610749"/>
  </w:style>
  <w:style w:type="character" w:customStyle="1" w:styleId="WW8Num20z2">
    <w:name w:val="WW8Num20z2"/>
    <w:qFormat/>
    <w:rsid w:val="00610749"/>
  </w:style>
  <w:style w:type="character" w:customStyle="1" w:styleId="WW8Num20z3">
    <w:name w:val="WW8Num20z3"/>
    <w:qFormat/>
    <w:rsid w:val="00610749"/>
  </w:style>
  <w:style w:type="character" w:customStyle="1" w:styleId="WW8Num20z4">
    <w:name w:val="WW8Num20z4"/>
    <w:qFormat/>
    <w:rsid w:val="00610749"/>
  </w:style>
  <w:style w:type="character" w:customStyle="1" w:styleId="WW8Num20z5">
    <w:name w:val="WW8Num20z5"/>
    <w:qFormat/>
    <w:rsid w:val="00610749"/>
  </w:style>
  <w:style w:type="character" w:customStyle="1" w:styleId="WW8Num20z6">
    <w:name w:val="WW8Num20z6"/>
    <w:qFormat/>
    <w:rsid w:val="00610749"/>
  </w:style>
  <w:style w:type="character" w:customStyle="1" w:styleId="WW8Num20z7">
    <w:name w:val="WW8Num20z7"/>
    <w:qFormat/>
    <w:rsid w:val="00610749"/>
  </w:style>
  <w:style w:type="character" w:customStyle="1" w:styleId="WW8Num20z8">
    <w:name w:val="WW8Num20z8"/>
    <w:qFormat/>
    <w:rsid w:val="00610749"/>
  </w:style>
  <w:style w:type="character" w:customStyle="1" w:styleId="WW-DefaultParagraphFont">
    <w:name w:val="WW-Default Paragraph Font"/>
    <w:qFormat/>
    <w:rsid w:val="00610749"/>
  </w:style>
  <w:style w:type="character" w:customStyle="1" w:styleId="CollegamentoInternet">
    <w:name w:val="Collegamento Internet"/>
    <w:rsid w:val="00610749"/>
    <w:rPr>
      <w:color w:val="0000FF"/>
      <w:u w:val="single"/>
    </w:rPr>
  </w:style>
  <w:style w:type="character" w:customStyle="1" w:styleId="Numerodipagina">
    <w:name w:val="Numero di pagina"/>
    <w:basedOn w:val="WW-DefaultParagraphFont"/>
    <w:rsid w:val="00610749"/>
  </w:style>
  <w:style w:type="character" w:customStyle="1" w:styleId="Enfasiforte">
    <w:name w:val="Enfasi forte"/>
    <w:qFormat/>
    <w:rsid w:val="00610749"/>
    <w:rPr>
      <w:b/>
    </w:rPr>
  </w:style>
  <w:style w:type="character" w:customStyle="1" w:styleId="CollegamentoInternetvisitato">
    <w:name w:val="Collegamento Internet visitato"/>
    <w:rsid w:val="00610749"/>
    <w:rPr>
      <w:color w:val="800080"/>
      <w:u w:val="single"/>
    </w:rPr>
  </w:style>
  <w:style w:type="character" w:customStyle="1" w:styleId="Enfasi">
    <w:name w:val="Enfasi"/>
    <w:qFormat/>
    <w:rsid w:val="00610749"/>
    <w:rPr>
      <w:i/>
      <w:iCs/>
    </w:rPr>
  </w:style>
  <w:style w:type="character" w:customStyle="1" w:styleId="FootnoteCharacters">
    <w:name w:val="Footnote Characters"/>
    <w:qFormat/>
    <w:rsid w:val="00610749"/>
    <w:rPr>
      <w:vertAlign w:val="superscript"/>
    </w:rPr>
  </w:style>
  <w:style w:type="character" w:styleId="HTMLCode">
    <w:name w:val="HTML Code"/>
    <w:qFormat/>
    <w:rsid w:val="00610749"/>
    <w:rPr>
      <w:rFonts w:ascii="Courier New" w:eastAsia="Times New Roman" w:hAnsi="Courier New" w:cs="Courier New"/>
      <w:sz w:val="20"/>
      <w:szCs w:val="20"/>
    </w:rPr>
  </w:style>
  <w:style w:type="character" w:customStyle="1" w:styleId="Saltoaindice">
    <w:name w:val="Salto a indice"/>
    <w:qFormat/>
    <w:rsid w:val="00610749"/>
  </w:style>
  <w:style w:type="character" w:customStyle="1" w:styleId="Caratteridinumerazione">
    <w:name w:val="Caratteri di numerazione"/>
    <w:qFormat/>
    <w:rsid w:val="00610749"/>
  </w:style>
  <w:style w:type="paragraph" w:styleId="List">
    <w:name w:val="List"/>
    <w:basedOn w:val="BodyText"/>
    <w:rsid w:val="00610749"/>
    <w:pPr>
      <w:suppressAutoHyphens/>
    </w:pPr>
    <w:rPr>
      <w:rFonts w:cs="FreeSans;Times New Roman"/>
      <w:lang w:eastAsia="zh-CN"/>
    </w:rPr>
  </w:style>
  <w:style w:type="paragraph" w:customStyle="1" w:styleId="Didascalia1">
    <w:name w:val="Didascalia1"/>
    <w:basedOn w:val="Normal"/>
    <w:qFormat/>
    <w:rsid w:val="00610749"/>
    <w:pPr>
      <w:suppressLineNumbers/>
      <w:suppressAutoHyphens/>
      <w:spacing w:before="120" w:after="120"/>
    </w:pPr>
    <w:rPr>
      <w:rFonts w:cs="FreeSans;Times New Roman"/>
      <w:i/>
      <w:iCs/>
      <w:sz w:val="24"/>
      <w:lang w:eastAsia="zh-CN"/>
    </w:rPr>
  </w:style>
  <w:style w:type="paragraph" w:customStyle="1" w:styleId="Indice">
    <w:name w:val="Indice"/>
    <w:basedOn w:val="Normal"/>
    <w:qFormat/>
    <w:rsid w:val="00610749"/>
    <w:pPr>
      <w:suppressLineNumbers/>
      <w:suppressAutoHyphens/>
    </w:pPr>
    <w:rPr>
      <w:rFonts w:cs="FreeSans;Times New Roman"/>
      <w:lang w:eastAsia="zh-CN"/>
    </w:rPr>
  </w:style>
  <w:style w:type="paragraph" w:customStyle="1" w:styleId="Intestazioneepidipagina">
    <w:name w:val="Intestazione e piè di pagina"/>
    <w:basedOn w:val="Normal"/>
    <w:qFormat/>
    <w:rsid w:val="00610749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Pidipagina1">
    <w:name w:val="Piè di pagina1"/>
    <w:basedOn w:val="Normal"/>
    <w:rsid w:val="00610749"/>
    <w:pPr>
      <w:tabs>
        <w:tab w:val="center" w:pos="4320"/>
        <w:tab w:val="right" w:pos="8640"/>
      </w:tabs>
      <w:suppressAutoHyphens/>
    </w:pPr>
    <w:rPr>
      <w:lang w:eastAsia="zh-CN"/>
    </w:rPr>
  </w:style>
  <w:style w:type="paragraph" w:customStyle="1" w:styleId="Sommario11">
    <w:name w:val="Sommario 11"/>
    <w:basedOn w:val="Normal"/>
    <w:next w:val="Normal"/>
    <w:rsid w:val="00610749"/>
    <w:pPr>
      <w:suppressAutoHyphens/>
    </w:pPr>
    <w:rPr>
      <w:lang w:eastAsia="zh-CN"/>
    </w:rPr>
  </w:style>
  <w:style w:type="paragraph" w:customStyle="1" w:styleId="Sommario21">
    <w:name w:val="Sommario 21"/>
    <w:basedOn w:val="Normal"/>
    <w:next w:val="Normal"/>
    <w:rsid w:val="00610749"/>
    <w:pPr>
      <w:tabs>
        <w:tab w:val="right" w:leader="dot" w:pos="9710"/>
      </w:tabs>
      <w:suppressAutoHyphens/>
      <w:ind w:left="200"/>
    </w:pPr>
    <w:rPr>
      <w:b/>
      <w:lang w:val="it-IT" w:eastAsia="it-IT"/>
    </w:rPr>
  </w:style>
  <w:style w:type="paragraph" w:customStyle="1" w:styleId="Sommario31">
    <w:name w:val="Sommario 31"/>
    <w:basedOn w:val="Normal"/>
    <w:next w:val="Normal"/>
    <w:rsid w:val="00610749"/>
    <w:pPr>
      <w:tabs>
        <w:tab w:val="right" w:leader="dot" w:pos="9379"/>
      </w:tabs>
      <w:suppressAutoHyphens/>
      <w:ind w:left="403"/>
    </w:pPr>
    <w:rPr>
      <w:lang w:eastAsia="zh-CN"/>
    </w:rPr>
  </w:style>
  <w:style w:type="paragraph" w:customStyle="1" w:styleId="Testonotaapidipagina1">
    <w:name w:val="Testo nota a piè di pagina1"/>
    <w:basedOn w:val="Normal"/>
    <w:rsid w:val="00610749"/>
    <w:pPr>
      <w:suppressAutoHyphens/>
    </w:pPr>
    <w:rPr>
      <w:szCs w:val="20"/>
      <w:lang w:eastAsia="zh-CN"/>
    </w:rPr>
  </w:style>
  <w:style w:type="paragraph" w:customStyle="1" w:styleId="courier">
    <w:name w:val="courier"/>
    <w:basedOn w:val="Normal"/>
    <w:qFormat/>
    <w:rsid w:val="00610749"/>
    <w:pPr>
      <w:suppressAutoHyphens/>
      <w:spacing w:before="100" w:after="100"/>
    </w:pPr>
    <w:rPr>
      <w:rFonts w:ascii="Courier New" w:hAnsi="Courier New" w:cs="Courier New"/>
      <w:color w:val="000000"/>
      <w:szCs w:val="20"/>
      <w:lang w:eastAsia="zh-CN"/>
    </w:rPr>
  </w:style>
  <w:style w:type="paragraph" w:customStyle="1" w:styleId="StyleHeading2BoldBoxSinglesolidline">
    <w:name w:val="Style Heading 2 + Bold + Box: (Single solid line"/>
    <w:basedOn w:val="Titolo21"/>
    <w:qFormat/>
    <w:rsid w:val="0061074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0"/>
      </w:tabs>
      <w:ind w:left="0" w:firstLine="0"/>
      <w:outlineLvl w:val="9"/>
    </w:pPr>
    <w:rPr>
      <w:i/>
    </w:rPr>
  </w:style>
  <w:style w:type="paragraph" w:customStyle="1" w:styleId="Contenutotabella">
    <w:name w:val="Contenuto tabella"/>
    <w:basedOn w:val="Normal"/>
    <w:qFormat/>
    <w:rsid w:val="00610749"/>
    <w:pPr>
      <w:widowControl w:val="0"/>
      <w:suppressLineNumbers/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qFormat/>
    <w:rsid w:val="00610749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610749"/>
    <w:pPr>
      <w:suppressAutoHyphens/>
    </w:pPr>
    <w:rPr>
      <w:lang w:eastAsia="zh-CN"/>
    </w:rPr>
  </w:style>
  <w:style w:type="paragraph" w:customStyle="1" w:styleId="Contenutocornice">
    <w:name w:val="Contenuto cornice"/>
    <w:basedOn w:val="Normal"/>
    <w:qFormat/>
    <w:rsid w:val="00610749"/>
    <w:pPr>
      <w:suppressAutoHyphens/>
    </w:pPr>
    <w:rPr>
      <w:lang w:eastAsia="zh-CN"/>
    </w:rPr>
  </w:style>
  <w:style w:type="paragraph" w:customStyle="1" w:styleId="Titoloindice1">
    <w:name w:val="Titolo indice1"/>
    <w:basedOn w:val="Title"/>
    <w:rsid w:val="00610749"/>
    <w:pPr>
      <w:keepNext/>
      <w:suppressLineNumbers/>
      <w:suppressAutoHyphens/>
      <w:spacing w:before="240" w:after="120"/>
      <w:jc w:val="left"/>
    </w:pPr>
    <w:rPr>
      <w:rFonts w:ascii="Liberation Sans;Arial" w:eastAsia="Noto Sans CJK SC Regular" w:hAnsi="Liberation Sans;Arial" w:cs="FreeSans;Times New Roman"/>
      <w:bCs/>
      <w:sz w:val="32"/>
      <w:szCs w:val="32"/>
      <w:lang w:val="en-US" w:eastAsia="zh-CN"/>
    </w:rPr>
  </w:style>
  <w:style w:type="paragraph" w:styleId="TOCHeading">
    <w:name w:val="TOC Heading"/>
    <w:basedOn w:val="Titoloindice1"/>
    <w:uiPriority w:val="39"/>
    <w:qFormat/>
    <w:rsid w:val="00610749"/>
  </w:style>
  <w:style w:type="character" w:customStyle="1" w:styleId="HeaderChar">
    <w:name w:val="Header Char"/>
    <w:basedOn w:val="DefaultParagraphFont"/>
    <w:link w:val="Header"/>
    <w:uiPriority w:val="99"/>
    <w:rsid w:val="00610749"/>
    <w:rPr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0749"/>
    <w:rPr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610749"/>
    <w:pPr>
      <w:suppressAutoHyphens/>
      <w:ind w:left="400"/>
    </w:pPr>
    <w:rPr>
      <w:rFonts w:asciiTheme="minorHAnsi" w:hAnsiTheme="minorHAnsi" w:cstheme="minorHAnsi"/>
      <w:szCs w:val="20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610749"/>
    <w:pPr>
      <w:suppressAutoHyphens/>
      <w:ind w:left="600"/>
    </w:pPr>
    <w:rPr>
      <w:rFonts w:asciiTheme="minorHAnsi" w:hAnsiTheme="minorHAnsi" w:cstheme="minorHAnsi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610749"/>
    <w:pPr>
      <w:suppressAutoHyphens/>
      <w:ind w:left="800"/>
    </w:pPr>
    <w:rPr>
      <w:rFonts w:asciiTheme="minorHAnsi" w:hAnsiTheme="minorHAnsi" w:cstheme="minorHAnsi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610749"/>
    <w:pPr>
      <w:suppressAutoHyphens/>
      <w:ind w:left="1000"/>
    </w:pPr>
    <w:rPr>
      <w:rFonts w:asciiTheme="minorHAnsi" w:hAnsiTheme="minorHAnsi" w:cstheme="minorHAnsi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610749"/>
    <w:pPr>
      <w:suppressAutoHyphens/>
      <w:ind w:left="1200"/>
    </w:pPr>
    <w:rPr>
      <w:rFonts w:asciiTheme="minorHAnsi" w:hAnsiTheme="minorHAnsi" w:cstheme="minorHAnsi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610749"/>
    <w:pPr>
      <w:suppressAutoHyphens/>
      <w:ind w:left="1400"/>
    </w:pPr>
    <w:rPr>
      <w:rFonts w:asciiTheme="minorHAnsi" w:hAnsiTheme="minorHAnsi" w:cstheme="minorHAnsi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1074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1">
    <w:name w:val="Heading 2 Char1"/>
    <w:basedOn w:val="DefaultParagraphFont"/>
    <w:link w:val="Heading2"/>
    <w:uiPriority w:val="9"/>
    <w:rsid w:val="00610749"/>
    <w:rPr>
      <w:rFonts w:ascii="Arial" w:hAnsi="Arial" w:cs="Arial"/>
      <w:b/>
      <w:bCs/>
      <w:i/>
      <w:iCs/>
      <w:sz w:val="36"/>
      <w:szCs w:val="28"/>
      <w:lang w:val="en-US" w:eastAsia="en-US"/>
    </w:rPr>
  </w:style>
  <w:style w:type="character" w:customStyle="1" w:styleId="Heading3Char1">
    <w:name w:val="Heading 3 Char1"/>
    <w:basedOn w:val="DefaultParagraphFont"/>
    <w:uiPriority w:val="9"/>
    <w:rsid w:val="00610749"/>
    <w:rPr>
      <w:rFonts w:asciiTheme="majorHAnsi" w:eastAsiaTheme="majorEastAsia" w:hAnsiTheme="majorHAnsi" w:cstheme="majorBidi"/>
      <w:color w:val="243F60" w:themeColor="accent1" w:themeShade="7F"/>
      <w:lang w:val="en-US" w:bidi="ar-SA"/>
    </w:rPr>
  </w:style>
  <w:style w:type="paragraph" w:customStyle="1" w:styleId="WW-ListBullet4">
    <w:name w:val="WW-List Bullet 4"/>
    <w:basedOn w:val="Normal"/>
    <w:qFormat/>
    <w:rsid w:val="00E757AB"/>
    <w:pPr>
      <w:numPr>
        <w:numId w:val="35"/>
      </w:numPr>
      <w:suppressAutoHyphens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77">
      <w:bodyDiv w:val="1"/>
      <w:marLeft w:val="26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DCA4-58F7-4F9B-84F6-D45020F5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9</Pages>
  <Words>2376</Words>
  <Characters>13548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11g__Performance_Tuning</vt:lpstr>
      <vt:lpstr>11g__Performance_Tuning</vt:lpstr>
    </vt:vector>
  </TitlesOfParts>
  <Company>Vodafone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11g__Performance_Tuning</dc:title>
  <dc:creator>loris assi</dc:creator>
  <cp:lastModifiedBy>Loris Assi</cp:lastModifiedBy>
  <cp:revision>197</cp:revision>
  <cp:lastPrinted>2017-03-06T15:19:00Z</cp:lastPrinted>
  <dcterms:created xsi:type="dcterms:W3CDTF">2022-06-29T13:34:00Z</dcterms:created>
  <dcterms:modified xsi:type="dcterms:W3CDTF">2024-05-03T13:06:00Z</dcterms:modified>
</cp:coreProperties>
</file>