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2DB7B0" w14:textId="77777777" w:rsidR="00AB7F33" w:rsidRPr="002462AE" w:rsidRDefault="00AB7F33"/>
    <w:p w14:paraId="67EC9561" w14:textId="77777777" w:rsidR="00AB7F33" w:rsidRPr="002462A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 w:rsidRPr="002462AE">
        <w:rPr>
          <w:b/>
          <w:sz w:val="56"/>
          <w:szCs w:val="56"/>
        </w:rPr>
        <w:t>I Database</w:t>
      </w:r>
    </w:p>
    <w:p w14:paraId="7A2B9E26" w14:textId="77777777" w:rsidR="00AB7F33" w:rsidRPr="002462AE" w:rsidRDefault="00AB7F33">
      <w:pPr>
        <w:rPr>
          <w:b/>
          <w:sz w:val="56"/>
          <w:szCs w:val="56"/>
        </w:rPr>
      </w:pPr>
    </w:p>
    <w:p w14:paraId="765F17EE" w14:textId="77777777" w:rsidR="00AB7F33" w:rsidRPr="002462AE" w:rsidRDefault="00AB7F33">
      <w:pPr>
        <w:rPr>
          <w:b/>
          <w:sz w:val="56"/>
          <w:szCs w:val="20"/>
        </w:rPr>
      </w:pPr>
    </w:p>
    <w:p w14:paraId="3925F6AE" w14:textId="77777777" w:rsidR="00AB7F33" w:rsidRPr="002462AE" w:rsidRDefault="00AB7F33">
      <w:pPr>
        <w:rPr>
          <w:b/>
          <w:sz w:val="56"/>
          <w:szCs w:val="20"/>
        </w:rPr>
      </w:pPr>
    </w:p>
    <w:p w14:paraId="00753660" w14:textId="77777777" w:rsidR="00AB7F33" w:rsidRPr="002462AE" w:rsidRDefault="00AB7F33">
      <w:pPr>
        <w:rPr>
          <w:b/>
          <w:sz w:val="56"/>
          <w:szCs w:val="20"/>
        </w:rPr>
      </w:pPr>
    </w:p>
    <w:p w14:paraId="2BB3A717" w14:textId="77777777" w:rsidR="00AB7F33" w:rsidRPr="002462AE" w:rsidRDefault="00AB7F33">
      <w:pPr>
        <w:rPr>
          <w:b/>
          <w:sz w:val="56"/>
          <w:szCs w:val="20"/>
        </w:rPr>
      </w:pPr>
    </w:p>
    <w:p w14:paraId="261DE943" w14:textId="77777777" w:rsidR="00AB7F33" w:rsidRPr="002462AE" w:rsidRDefault="00AB7F33">
      <w:pPr>
        <w:rPr>
          <w:b/>
          <w:sz w:val="56"/>
          <w:szCs w:val="20"/>
        </w:rPr>
      </w:pPr>
    </w:p>
    <w:p w14:paraId="648A6E64" w14:textId="77777777" w:rsidR="00AB7F33" w:rsidRPr="002462AE" w:rsidRDefault="00AB7F33">
      <w:pPr>
        <w:rPr>
          <w:b/>
          <w:sz w:val="56"/>
          <w:szCs w:val="20"/>
        </w:rPr>
      </w:pPr>
    </w:p>
    <w:p w14:paraId="2DB9D99E" w14:textId="77777777" w:rsidR="00AB7F33" w:rsidRPr="002462AE" w:rsidRDefault="00AB7F33">
      <w:pPr>
        <w:rPr>
          <w:b/>
          <w:sz w:val="56"/>
          <w:szCs w:val="20"/>
        </w:rPr>
      </w:pPr>
    </w:p>
    <w:p w14:paraId="4DDE581E" w14:textId="77777777" w:rsidR="00AB7F33" w:rsidRPr="002462AE" w:rsidRDefault="00AB7F33">
      <w:pPr>
        <w:rPr>
          <w:b/>
          <w:szCs w:val="20"/>
        </w:rPr>
      </w:pPr>
    </w:p>
    <w:p w14:paraId="65E748F1" w14:textId="77777777" w:rsidR="00AB7F33" w:rsidRPr="002462AE" w:rsidRDefault="00AB7F33">
      <w:pPr>
        <w:rPr>
          <w:b/>
          <w:szCs w:val="20"/>
        </w:rPr>
      </w:pPr>
    </w:p>
    <w:p w14:paraId="74E641C7" w14:textId="77777777" w:rsidR="00AB7F33" w:rsidRPr="002462AE" w:rsidRDefault="00AB7F33">
      <w:pPr>
        <w:rPr>
          <w:b/>
          <w:szCs w:val="20"/>
        </w:rPr>
      </w:pPr>
    </w:p>
    <w:p w14:paraId="407675A4" w14:textId="77777777" w:rsidR="00AB7F33" w:rsidRPr="002462AE" w:rsidRDefault="00AB7F33">
      <w:pPr>
        <w:rPr>
          <w:b/>
          <w:szCs w:val="20"/>
        </w:rPr>
      </w:pPr>
    </w:p>
    <w:p w14:paraId="1B8BE248" w14:textId="77777777" w:rsidR="00AB7F33" w:rsidRPr="002462AE" w:rsidRDefault="00AB7F33">
      <w:pPr>
        <w:rPr>
          <w:b/>
          <w:szCs w:val="20"/>
        </w:rPr>
      </w:pPr>
    </w:p>
    <w:p w14:paraId="6074A57E" w14:textId="77777777" w:rsidR="00AB7F33" w:rsidRPr="002462AE" w:rsidRDefault="00AB7F33">
      <w:pPr>
        <w:rPr>
          <w:b/>
          <w:szCs w:val="20"/>
        </w:rPr>
      </w:pPr>
    </w:p>
    <w:p w14:paraId="75FDBB98" w14:textId="77777777" w:rsidR="00AB7F33" w:rsidRPr="002462AE" w:rsidRDefault="00AB7F33">
      <w:pPr>
        <w:rPr>
          <w:b/>
          <w:szCs w:val="20"/>
        </w:rPr>
      </w:pPr>
    </w:p>
    <w:p w14:paraId="2212BAD8" w14:textId="77777777" w:rsidR="00AB7F33" w:rsidRPr="002462AE" w:rsidRDefault="00AB7F33">
      <w:pPr>
        <w:rPr>
          <w:b/>
          <w:szCs w:val="20"/>
        </w:rPr>
      </w:pPr>
    </w:p>
    <w:p w14:paraId="4396B76D" w14:textId="77777777" w:rsidR="00AB7F33" w:rsidRPr="002462AE" w:rsidRDefault="00AB7F33">
      <w:pPr>
        <w:rPr>
          <w:b/>
          <w:szCs w:val="20"/>
        </w:rPr>
      </w:pPr>
    </w:p>
    <w:p w14:paraId="0807AAF7" w14:textId="77777777" w:rsidR="00AB7F33" w:rsidRPr="002462AE" w:rsidRDefault="00AB7F33">
      <w:pPr>
        <w:rPr>
          <w:b/>
          <w:szCs w:val="20"/>
        </w:rPr>
      </w:pPr>
    </w:p>
    <w:p w14:paraId="29367B75" w14:textId="77777777" w:rsidR="00AB7F33" w:rsidRPr="002462AE" w:rsidRDefault="00AB7F33">
      <w:pPr>
        <w:rPr>
          <w:b/>
          <w:szCs w:val="20"/>
        </w:rPr>
      </w:pPr>
    </w:p>
    <w:p w14:paraId="2A2AF40C" w14:textId="77777777" w:rsidR="00AB7F33" w:rsidRPr="002462AE" w:rsidRDefault="00AB7F33">
      <w:pPr>
        <w:rPr>
          <w:b/>
          <w:szCs w:val="20"/>
        </w:rPr>
      </w:pPr>
    </w:p>
    <w:p w14:paraId="4CE14135" w14:textId="77777777" w:rsidR="00AB7F33" w:rsidRPr="002462AE" w:rsidRDefault="00AB7F33">
      <w:pPr>
        <w:rPr>
          <w:b/>
          <w:szCs w:val="20"/>
        </w:rPr>
      </w:pPr>
    </w:p>
    <w:p w14:paraId="788F67B7" w14:textId="77777777" w:rsidR="00AB7F33" w:rsidRPr="002462AE" w:rsidRDefault="00AB7F33">
      <w:pPr>
        <w:rPr>
          <w:b/>
          <w:szCs w:val="20"/>
        </w:rPr>
      </w:pPr>
    </w:p>
    <w:p w14:paraId="308AD30A" w14:textId="77777777" w:rsidR="00AB7F33" w:rsidRPr="002462AE" w:rsidRDefault="00AB7F33">
      <w:pPr>
        <w:rPr>
          <w:b/>
          <w:szCs w:val="20"/>
        </w:rPr>
      </w:pPr>
    </w:p>
    <w:p w14:paraId="58CEEE57" w14:textId="77777777" w:rsidR="00AB7F33" w:rsidRPr="002462AE" w:rsidRDefault="00AB7F33">
      <w:pPr>
        <w:pStyle w:val="TOC1"/>
        <w:rPr>
          <w:b/>
          <w:sz w:val="18"/>
          <w:szCs w:val="18"/>
        </w:rPr>
      </w:pPr>
    </w:p>
    <w:p w14:paraId="159A52EE" w14:textId="77777777" w:rsidR="00AB7F33" w:rsidRPr="002462AE" w:rsidRDefault="00AB7F33">
      <w:pPr>
        <w:rPr>
          <w:b/>
          <w:sz w:val="18"/>
          <w:szCs w:val="18"/>
        </w:rPr>
      </w:pPr>
    </w:p>
    <w:p w14:paraId="5C6C2756" w14:textId="77777777" w:rsidR="00AB7F33" w:rsidRPr="002462AE" w:rsidRDefault="00AB7F33">
      <w:pPr>
        <w:rPr>
          <w:b/>
          <w:sz w:val="18"/>
          <w:szCs w:val="18"/>
        </w:rPr>
      </w:pPr>
    </w:p>
    <w:p w14:paraId="3C2DF4E5" w14:textId="77777777" w:rsidR="00AB7F33" w:rsidRPr="002462AE" w:rsidRDefault="00AB7F33">
      <w:pPr>
        <w:rPr>
          <w:b/>
          <w:sz w:val="18"/>
          <w:szCs w:val="18"/>
        </w:rPr>
      </w:pPr>
    </w:p>
    <w:p w14:paraId="4A18C930" w14:textId="77777777" w:rsidR="00AB7F33" w:rsidRPr="002462AE" w:rsidRDefault="00AB7F33">
      <w:pPr>
        <w:rPr>
          <w:sz w:val="18"/>
          <w:szCs w:val="18"/>
        </w:rPr>
      </w:pPr>
    </w:p>
    <w:p w14:paraId="33EB01AB" w14:textId="77777777" w:rsidR="00AB7F33" w:rsidRPr="002462AE" w:rsidRDefault="00AB7F33">
      <w:pPr>
        <w:rPr>
          <w:sz w:val="18"/>
          <w:szCs w:val="18"/>
        </w:rPr>
      </w:pPr>
    </w:p>
    <w:p w14:paraId="59ABBEAF" w14:textId="77777777" w:rsidR="00AB7F33" w:rsidRPr="002462AE" w:rsidRDefault="00AB7F33">
      <w:pPr>
        <w:rPr>
          <w:sz w:val="18"/>
          <w:szCs w:val="18"/>
        </w:rPr>
      </w:pPr>
    </w:p>
    <w:p w14:paraId="2CBF16F1" w14:textId="77777777" w:rsidR="00AB7F33" w:rsidRPr="002462AE" w:rsidRDefault="00AB7F33">
      <w:pPr>
        <w:rPr>
          <w:sz w:val="18"/>
          <w:szCs w:val="18"/>
        </w:rPr>
      </w:pPr>
    </w:p>
    <w:p w14:paraId="39DFED73" w14:textId="77777777" w:rsidR="00AB7F33" w:rsidRPr="002462AE" w:rsidRDefault="00AB7F33">
      <w:pPr>
        <w:rPr>
          <w:sz w:val="18"/>
          <w:szCs w:val="18"/>
        </w:rPr>
      </w:pPr>
    </w:p>
    <w:p w14:paraId="5EA51CB5" w14:textId="77777777" w:rsidR="00AB7F33" w:rsidRPr="002462AE" w:rsidRDefault="00AB7F33">
      <w:pPr>
        <w:rPr>
          <w:sz w:val="18"/>
          <w:szCs w:val="18"/>
        </w:rPr>
      </w:pPr>
    </w:p>
    <w:p w14:paraId="7F4B33FA" w14:textId="77777777" w:rsidR="00AB7F33" w:rsidRPr="002462AE" w:rsidRDefault="00AB7F33">
      <w:pPr>
        <w:rPr>
          <w:sz w:val="18"/>
          <w:szCs w:val="18"/>
        </w:rPr>
      </w:pPr>
    </w:p>
    <w:p w14:paraId="0315F110" w14:textId="77777777" w:rsidR="00AB7F33" w:rsidRPr="002462AE" w:rsidRDefault="00AB7F33">
      <w:pPr>
        <w:rPr>
          <w:sz w:val="18"/>
          <w:szCs w:val="18"/>
        </w:rPr>
      </w:pPr>
    </w:p>
    <w:p w14:paraId="7BCDB45F" w14:textId="77777777" w:rsidR="00AB7F33" w:rsidRPr="002462AE" w:rsidRDefault="00AB7F33">
      <w:pPr>
        <w:rPr>
          <w:sz w:val="18"/>
          <w:szCs w:val="18"/>
        </w:rPr>
      </w:pPr>
    </w:p>
    <w:p w14:paraId="1D8D9E3F" w14:textId="77777777" w:rsidR="00AB7F33" w:rsidRPr="002462AE" w:rsidRDefault="00AB7F33">
      <w:pPr>
        <w:rPr>
          <w:sz w:val="18"/>
          <w:szCs w:val="18"/>
        </w:rPr>
      </w:pPr>
    </w:p>
    <w:p w14:paraId="5CFC997F" w14:textId="77777777" w:rsidR="00AB7F33" w:rsidRPr="002462AE" w:rsidRDefault="00AB7F33">
      <w:pPr>
        <w:rPr>
          <w:sz w:val="18"/>
          <w:szCs w:val="18"/>
        </w:rPr>
      </w:pPr>
    </w:p>
    <w:p w14:paraId="61998955" w14:textId="77777777" w:rsidR="00AB7F33" w:rsidRPr="002462AE" w:rsidRDefault="00000000">
      <w:pPr>
        <w:rPr>
          <w:sz w:val="18"/>
          <w:szCs w:val="18"/>
        </w:rPr>
      </w:pPr>
      <w:r w:rsidRPr="002462AE">
        <w:rPr>
          <w:sz w:val="18"/>
          <w:szCs w:val="18"/>
        </w:rPr>
        <w:t>Distribuito tramite il sito www.manualioracle.it</w:t>
      </w:r>
    </w:p>
    <w:p w14:paraId="5A3666CE" w14:textId="517ADE89" w:rsidR="00AB7F33" w:rsidRPr="002462AE" w:rsidRDefault="00000000">
      <w:pPr>
        <w:rPr>
          <w:sz w:val="18"/>
          <w:szCs w:val="18"/>
        </w:rPr>
      </w:pPr>
      <w:r w:rsidRPr="002462AE">
        <w:rPr>
          <w:sz w:val="18"/>
          <w:szCs w:val="18"/>
        </w:rPr>
        <w:t>Copyright © 20</w:t>
      </w:r>
      <w:r w:rsidR="00FB55F4" w:rsidRPr="002462AE">
        <w:rPr>
          <w:sz w:val="18"/>
          <w:szCs w:val="18"/>
        </w:rPr>
        <w:t>24</w:t>
      </w:r>
      <w:r w:rsidRPr="002462AE">
        <w:rPr>
          <w:sz w:val="18"/>
          <w:szCs w:val="18"/>
        </w:rPr>
        <w:t xml:space="preserve"> Assi Loris</w:t>
      </w:r>
    </w:p>
    <w:p w14:paraId="7412E05F" w14:textId="77777777" w:rsidR="00AB7F33" w:rsidRPr="002462AE" w:rsidRDefault="00000000">
      <w:pPr>
        <w:rPr>
          <w:sz w:val="18"/>
          <w:szCs w:val="18"/>
        </w:rPr>
      </w:pPr>
      <w:r w:rsidRPr="002462AE">
        <w:rPr>
          <w:sz w:val="18"/>
          <w:szCs w:val="18"/>
        </w:rPr>
        <w:t>Qualsiasi abuso sarà perseguito e punito secondo i termini di legge.</w:t>
      </w:r>
    </w:p>
    <w:p w14:paraId="1336A02A" w14:textId="7230F27A" w:rsidR="00AB7F33" w:rsidRPr="002462AE" w:rsidRDefault="00000000">
      <w:r w:rsidRPr="002462AE">
        <w:rPr>
          <w:sz w:val="18"/>
          <w:szCs w:val="18"/>
        </w:rPr>
        <w:t xml:space="preserve">Version: </w:t>
      </w:r>
      <w:r w:rsidR="00FB55F4" w:rsidRPr="002462AE">
        <w:rPr>
          <w:sz w:val="18"/>
          <w:szCs w:val="18"/>
        </w:rPr>
        <w:t>1.</w:t>
      </w:r>
      <w:r w:rsidR="003E1794">
        <w:rPr>
          <w:sz w:val="18"/>
          <w:szCs w:val="18"/>
        </w:rPr>
        <w:t>1</w:t>
      </w:r>
    </w:p>
    <w:p w14:paraId="31AB2448" w14:textId="77777777" w:rsidR="00AB7F33" w:rsidRPr="002462AE" w:rsidRDefault="00AB7F33">
      <w:pPr>
        <w:rPr>
          <w:sz w:val="18"/>
          <w:szCs w:val="18"/>
        </w:rPr>
      </w:pPr>
    </w:p>
    <w:p w14:paraId="0D9B9A67" w14:textId="77777777" w:rsidR="00AB7F33" w:rsidRPr="002462AE" w:rsidRDefault="00000000">
      <w:pPr>
        <w:rPr>
          <w:sz w:val="18"/>
          <w:szCs w:val="18"/>
        </w:rPr>
      </w:pPr>
      <w:r w:rsidRPr="002462AE">
        <w:rPr>
          <w:sz w:val="18"/>
          <w:szCs w:val="18"/>
        </w:rPr>
        <w:t>Alcuni termini usati sono trademarks registrati dei rispettivi proprietari.</w:t>
      </w:r>
      <w:r w:rsidRPr="002462AE">
        <w:br w:type="page"/>
      </w:r>
    </w:p>
    <w:p w14:paraId="257F1665" w14:textId="77777777" w:rsidR="00AB7F33" w:rsidRPr="002462AE" w:rsidRDefault="00000000">
      <w:pPr>
        <w:rPr>
          <w:b/>
          <w:sz w:val="24"/>
        </w:rPr>
      </w:pPr>
      <w:r w:rsidRPr="002462AE">
        <w:rPr>
          <w:b/>
          <w:sz w:val="24"/>
        </w:rPr>
        <w:lastRenderedPageBreak/>
        <w:t>Sommario</w:t>
      </w:r>
    </w:p>
    <w:p w14:paraId="178AE448" w14:textId="77777777" w:rsidR="00AB7F33" w:rsidRPr="002462AE" w:rsidRDefault="00AB7F33">
      <w:pPr>
        <w:pStyle w:val="Footer"/>
        <w:tabs>
          <w:tab w:val="clear" w:pos="4320"/>
          <w:tab w:val="clear" w:pos="8640"/>
        </w:tabs>
        <w:rPr>
          <w:b/>
          <w:sz w:val="24"/>
        </w:rPr>
      </w:pPr>
    </w:p>
    <w:sdt>
      <w:sdtPr>
        <w:rPr>
          <w:b w:val="0"/>
          <w:lang w:eastAsia="zh-CN"/>
        </w:rPr>
        <w:id w:val="1017421822"/>
        <w:docPartObj>
          <w:docPartGallery w:val="Table of Contents"/>
          <w:docPartUnique/>
        </w:docPartObj>
      </w:sdtPr>
      <w:sdtContent>
        <w:p w14:paraId="658F0334" w14:textId="233D805B" w:rsidR="003E1794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r w:rsidRPr="002462AE">
            <w:fldChar w:fldCharType="begin"/>
          </w:r>
          <w:r w:rsidRPr="002462AE">
            <w:rPr>
              <w:rStyle w:val="Saltoaindice"/>
              <w:webHidden/>
            </w:rPr>
            <w:instrText xml:space="preserve"> TOC \z \o "1-3" \u \h</w:instrText>
          </w:r>
          <w:r w:rsidRPr="002462AE">
            <w:rPr>
              <w:rStyle w:val="Saltoaindice"/>
            </w:rPr>
            <w:fldChar w:fldCharType="separate"/>
          </w:r>
          <w:hyperlink w:anchor="_Toc178349283" w:history="1">
            <w:r w:rsidR="003E1794" w:rsidRPr="003366AF">
              <w:rPr>
                <w:rStyle w:val="Hyperlink"/>
                <w:noProof/>
              </w:rPr>
              <w:t>Cap. 1 - I Database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_Toc178349283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5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3A7ADC53" w14:textId="7CCB3985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284" w:history="1">
            <w:r w:rsidR="003E1794" w:rsidRPr="003366AF">
              <w:rPr>
                <w:rStyle w:val="Hyperlink"/>
                <w:noProof/>
              </w:rPr>
              <w:t>1.1 – I database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_Toc178349284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5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16632E5A" w14:textId="7F845E4A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285" w:history="1">
            <w:r w:rsidR="003E1794" w:rsidRPr="003366AF">
              <w:rPr>
                <w:rStyle w:val="Hyperlink"/>
                <w:noProof/>
              </w:rPr>
              <w:t>1.2 – DBMS e RDBMS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_Toc178349285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6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75F5F022" w14:textId="0F455D9B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286" w:history="1">
            <w:r w:rsidR="003E1794" w:rsidRPr="003366AF">
              <w:rPr>
                <w:rStyle w:val="Hyperlink"/>
                <w:noProof/>
              </w:rPr>
              <w:t>1.3 – Database NoSQL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_Toc178349286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7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770A4674" w14:textId="00759FC7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287" w:history="1">
            <w:r w:rsidR="003E1794" w:rsidRPr="003366AF">
              <w:rPr>
                <w:rStyle w:val="Hyperlink"/>
                <w:noProof/>
              </w:rPr>
              <w:t>1.4 – Approccio DTAP nei database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_Toc178349287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7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603DC4F4" w14:textId="5748984D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288" w:history="1">
            <w:r w:rsidR="003E1794" w:rsidRPr="003366AF">
              <w:rPr>
                <w:rStyle w:val="Hyperlink"/>
                <w:noProof/>
              </w:rPr>
              <w:t>1.5 – Utenti dei Database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_Toc178349288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9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3CB9A560" w14:textId="087E8954" w:rsidR="003E1794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8349289" w:history="1">
            <w:r w:rsidR="003E1794" w:rsidRPr="003366AF">
              <w:rPr>
                <w:rStyle w:val="Hyperlink"/>
                <w:noProof/>
              </w:rPr>
              <w:t>Cap. 2 - SQL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_Toc178349289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11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390A1A75" w14:textId="18DCF1F4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290" w:history="1">
            <w:r w:rsidR="003E1794" w:rsidRPr="003366AF">
              <w:rPr>
                <w:rStyle w:val="Hyperlink"/>
                <w:noProof/>
              </w:rPr>
              <w:t>2.1 – L’SQL e le sue estensioni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_Toc178349290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11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53A5D863" w14:textId="0E9A08B9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291" w:history="1">
            <w:r w:rsidR="003E1794" w:rsidRPr="003366AF">
              <w:rPr>
                <w:rStyle w:val="Hyperlink"/>
                <w:noProof/>
              </w:rPr>
              <w:t>2.2 – Creare o Eliminare una Tabella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_Toc178349291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12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1C6B3EA9" w14:textId="2BF4A983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292" w:history="1">
            <w:r w:rsidR="003E1794" w:rsidRPr="003366AF">
              <w:rPr>
                <w:rStyle w:val="Hyperlink"/>
                <w:noProof/>
              </w:rPr>
              <w:t>2.3 – I constraint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_Toc178349292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13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594F9410" w14:textId="1C50F95A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293" w:history="1">
            <w:r w:rsidR="003E1794" w:rsidRPr="003366AF">
              <w:rPr>
                <w:rStyle w:val="Hyperlink"/>
                <w:noProof/>
              </w:rPr>
              <w:t>2.4 – Query e Subquery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_Toc178349293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14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5CF00C44" w14:textId="078EEDE7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294" w:history="1">
            <w:r w:rsidR="003E1794" w:rsidRPr="003366AF">
              <w:rPr>
                <w:rStyle w:val="Hyperlink"/>
                <w:noProof/>
              </w:rPr>
              <w:t>2.5 – Esempi di Query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_Toc178349294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15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00138079" w14:textId="47650577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295" w:history="1">
            <w:r w:rsidR="003E1794" w:rsidRPr="003366AF">
              <w:rPr>
                <w:rStyle w:val="Hyperlink"/>
                <w:noProof/>
              </w:rPr>
              <w:t>2.6 – DML sulle Tabelle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_Toc178349295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16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0734476D" w14:textId="1A96AF74" w:rsidR="003E1794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8349296" w:history="1">
            <w:r w:rsidR="003E1794" w:rsidRPr="003366AF">
              <w:rPr>
                <w:rStyle w:val="Hyperlink"/>
                <w:noProof/>
              </w:rPr>
              <w:t>Cap. 3 - Database di Esempio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_Toc178349296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17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7BA4CD2E" w14:textId="49072611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297" w:history="1">
            <w:r w:rsidR="003E1794" w:rsidRPr="003366AF">
              <w:rPr>
                <w:rStyle w:val="Hyperlink"/>
                <w:noProof/>
              </w:rPr>
              <w:t>3.1 – Le tabelle EMP e DEPT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_Toc178349297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17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7C604820" w14:textId="069ACEAE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298" w:history="1">
            <w:r w:rsidR="003E1794" w:rsidRPr="003366AF">
              <w:rPr>
                <w:rStyle w:val="Hyperlink"/>
                <w:noProof/>
              </w:rPr>
              <w:t>3.2 – Popolare EMP e DEPT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_Toc178349298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18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14BBE957" w14:textId="438EEF5E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299" w:history="1">
            <w:r w:rsidR="003E1794" w:rsidRPr="003366AF">
              <w:rPr>
                <w:rStyle w:val="Hyperlink"/>
                <w:noProof/>
              </w:rPr>
              <w:t>3.3 – Interrogare EMP e DEPT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_Toc178349299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19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07F36FDF" w14:textId="0CD0AE7B" w:rsidR="003E1794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8349300" w:history="1">
            <w:r w:rsidR="003E1794" w:rsidRPr="003366AF">
              <w:rPr>
                <w:rStyle w:val="Hyperlink"/>
                <w:noProof/>
              </w:rPr>
              <w:t>Cap. 4 - Approfondimenti sui Database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_Toc178349300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21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21177982" w14:textId="288E64CB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01" w:history="1">
            <w:r w:rsidR="003E1794" w:rsidRPr="003366AF">
              <w:rPr>
                <w:rStyle w:val="Hyperlink"/>
                <w:noProof/>
              </w:rPr>
              <w:t>4.1 – Le Viste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_Toc178349301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21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1C9D2C3F" w14:textId="5A00FA41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02" w:history="1">
            <w:r w:rsidR="003E1794" w:rsidRPr="003366AF">
              <w:rPr>
                <w:rStyle w:val="Hyperlink"/>
                <w:noProof/>
              </w:rPr>
              <w:t>4.2 – Indici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_Toc178349302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22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54B73352" w14:textId="36D05C5C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03" w:history="1">
            <w:r w:rsidR="003E1794" w:rsidRPr="003366AF">
              <w:rPr>
                <w:rStyle w:val="Hyperlink"/>
                <w:noProof/>
              </w:rPr>
              <w:t>4.3 – Transazioni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_Toc178349303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22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1338A0BE" w14:textId="4556BF8A" w:rsidR="003E1794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8349304" w:history="1">
            <w:r w:rsidR="003E1794" w:rsidRPr="003366AF">
              <w:rPr>
                <w:rStyle w:val="Hyperlink"/>
                <w:noProof/>
              </w:rPr>
              <w:t>Cap. 5 - Modellazione dei Dati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_Toc178349304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24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7E7B453A" w14:textId="01D1FA18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05" w:history="1">
            <w:r w:rsidR="003E1794" w:rsidRPr="003366AF">
              <w:rPr>
                <w:rStyle w:val="Hyperlink"/>
                <w:noProof/>
              </w:rPr>
              <w:t>5.1 – Progettare un database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_Toc178349305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24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5A1BC8B7" w14:textId="54CAEF74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06" w:history="1">
            <w:r w:rsidR="003E1794" w:rsidRPr="003366AF">
              <w:rPr>
                <w:rStyle w:val="Hyperlink"/>
                <w:noProof/>
              </w:rPr>
              <w:t>5.2 – Modello E.R. (Entity-Relationship)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_Toc178349306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24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76EFFE0D" w14:textId="5517DA39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07" w:history="1">
            <w:r w:rsidR="003E1794" w:rsidRPr="003366AF">
              <w:rPr>
                <w:rStyle w:val="Hyperlink"/>
                <w:noProof/>
              </w:rPr>
              <w:t>5.3 – Esempio di E.R. Diagram (ERD)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_Toc178349307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26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6FF2364D" w14:textId="79409815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08" w:history="1">
            <w:r w:rsidR="003E1794" w:rsidRPr="003366AF">
              <w:rPr>
                <w:rStyle w:val="Hyperlink"/>
                <w:noProof/>
              </w:rPr>
              <w:t>5.4 – Associazione Ricorsiva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_Toc178349308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27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3A1A124C" w14:textId="65E9F535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09" w:history="1">
            <w:r w:rsidR="003E1794" w:rsidRPr="003366AF">
              <w:rPr>
                <w:rStyle w:val="Hyperlink"/>
                <w:noProof/>
              </w:rPr>
              <w:t>5.5 – La Normalizzazione dei Dati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_Toc178349309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28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153CBDDC" w14:textId="0F5B1F86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10" w:history="1">
            <w:r w:rsidR="003E1794" w:rsidRPr="003366AF">
              <w:rPr>
                <w:rStyle w:val="Hyperlink"/>
                <w:noProof/>
              </w:rPr>
              <w:t>5.6 – DWH, OLAP, OLTP e ancora Normalizzazione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_Toc178349310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30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564C6900" w14:textId="084CDD23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11" w:history="1">
            <w:r w:rsidR="003E1794" w:rsidRPr="003366AF">
              <w:rPr>
                <w:rStyle w:val="Hyperlink"/>
                <w:noProof/>
              </w:rPr>
              <w:t>5.7 – Ulteriori dettagli sui Data Warehouse (DWH)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_Toc178349311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31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4C651B29" w14:textId="630CC39A" w:rsidR="003E1794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8349312" w:history="1">
            <w:r w:rsidR="003E1794" w:rsidRPr="003366AF">
              <w:rPr>
                <w:rStyle w:val="Hyperlink"/>
                <w:noProof/>
              </w:rPr>
              <w:t>Cap. 6 - Oracle: Introduzione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_Toc178349312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33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5DCFDEE4" w14:textId="76BA5FF8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13" w:history="1">
            <w:r w:rsidR="003E1794" w:rsidRPr="003366AF">
              <w:rPr>
                <w:rStyle w:val="Hyperlink"/>
                <w:noProof/>
              </w:rPr>
              <w:t>6.1 – Introduzione al database Oracle e al PL/SQL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_Toc178349313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33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0AA6B95B" w14:textId="504D3317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14" w:history="1">
            <w:r w:rsidR="003E1794" w:rsidRPr="003366AF">
              <w:rPr>
                <w:rStyle w:val="Hyperlink"/>
                <w:noProof/>
              </w:rPr>
              <w:t>6.2 – Oracle user e DB schema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_Toc178349314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34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39219A72" w14:textId="39808C8D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15" w:history="1">
            <w:r w:rsidR="003E1794" w:rsidRPr="003366AF">
              <w:rPr>
                <w:rStyle w:val="Hyperlink"/>
                <w:noProof/>
              </w:rPr>
              <w:t>6.3 – Introduzione a SQL*Plus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_Toc178349315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35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592EDEB4" w14:textId="24AD7E4E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16" w:history="1">
            <w:r w:rsidR="003E1794" w:rsidRPr="003366AF">
              <w:rPr>
                <w:rStyle w:val="Hyperlink"/>
                <w:noProof/>
              </w:rPr>
              <w:t>6.4 – I fondamenti della Architettura del DB Oracle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_Toc178349316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36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762290AE" w14:textId="6233C5AD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17" w:history="1">
            <w:r w:rsidR="003E1794" w:rsidRPr="003366AF">
              <w:rPr>
                <w:rStyle w:val="Hyperlink"/>
                <w:rFonts w:eastAsia="Wingdings"/>
                <w:noProof/>
              </w:rPr>
              <w:t>6.5 – Case sensitive in Oracle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_Toc178349317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38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271555A1" w14:textId="75B45627" w:rsidR="003E1794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8349318" w:history="1">
            <w:r w:rsidR="003E1794" w:rsidRPr="003366AF">
              <w:rPr>
                <w:rStyle w:val="Hyperlink"/>
                <w:noProof/>
              </w:rPr>
              <w:t>Cap. 7 - Oracle: Approfondimenti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_Toc178349318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39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7882C30C" w14:textId="74694281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19" w:history="1">
            <w:r w:rsidR="003E1794" w:rsidRPr="003366AF">
              <w:rPr>
                <w:rStyle w:val="Hyperlink"/>
                <w:noProof/>
              </w:rPr>
              <w:t>7.1 – I Redo Log Files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_Toc178349319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39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4B81A117" w14:textId="5351C855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20" w:history="1">
            <w:r w:rsidR="003E1794" w:rsidRPr="003366AF">
              <w:rPr>
                <w:rStyle w:val="Hyperlink"/>
                <w:noProof/>
              </w:rPr>
              <w:t>7.2 – Archive Log Files e Archiving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_Toc178349320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39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470DC167" w14:textId="2FFAC191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21" w:history="1">
            <w:r w:rsidR="003E1794" w:rsidRPr="003366AF">
              <w:rPr>
                <w:rStyle w:val="Hyperlink"/>
                <w:noProof/>
              </w:rPr>
              <w:t>7.3 – Le Tablespace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_Toc178349321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40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75C16248" w14:textId="079D1390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22" w:history="1">
            <w:r w:rsidR="003E1794" w:rsidRPr="003366AF">
              <w:rPr>
                <w:rStyle w:val="Hyperlink"/>
                <w:noProof/>
              </w:rPr>
              <w:t>7.4 – Data Dictionary e Dynamic Performance Views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_Toc178349322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42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16E46A81" w14:textId="11AD90AC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23" w:history="1">
            <w:r w:rsidR="003E1794" w:rsidRPr="003366AF">
              <w:rPr>
                <w:rStyle w:val="Hyperlink"/>
                <w:noProof/>
              </w:rPr>
              <w:t>7.5 – System Privileges e Object Privileges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_Toc178349323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43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53D6A490" w14:textId="1F9891EC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24" w:history="1">
            <w:r w:rsidR="003E1794" w:rsidRPr="003366AF">
              <w:rPr>
                <w:rStyle w:val="Hyperlink"/>
                <w:noProof/>
              </w:rPr>
              <w:t>7.6 – Il PL/SQL Program Construct e i suoi Componenti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_Toc178349324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44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6C741003" w14:textId="40CB06B1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25" w:history="1">
            <w:r w:rsidR="003E1794" w:rsidRPr="003366AF">
              <w:rPr>
                <w:rStyle w:val="Hyperlink"/>
                <w:noProof/>
              </w:rPr>
              <w:t>7.7 – I Subprograms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_Toc178349325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45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3B972BEA" w14:textId="65F3971D" w:rsidR="003E1794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8349326" w:history="1">
            <w:r w:rsidR="003E1794" w:rsidRPr="003366AF">
              <w:rPr>
                <w:rStyle w:val="Hyperlink"/>
                <w:noProof/>
              </w:rPr>
              <w:t>Cap. 8 - Oracle: Miscellaneous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_Toc178349326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47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317C8E58" w14:textId="764B7423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27" w:history="1">
            <w:r w:rsidR="003E1794" w:rsidRPr="003366AF">
              <w:rPr>
                <w:rStyle w:val="Hyperlink"/>
                <w:noProof/>
              </w:rPr>
              <w:t>8.1 – Introduzione al Backup e Recovery in Oracle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_Toc178349327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47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126D93BF" w14:textId="53321BB3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28" w:history="1">
            <w:r w:rsidR="003E1794" w:rsidRPr="003366AF">
              <w:rPr>
                <w:rStyle w:val="Hyperlink"/>
                <w:noProof/>
              </w:rPr>
              <w:t>8.2 – Data moving: exp, imp e datapump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_Toc178349328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47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10C9CEB2" w14:textId="08C6B1C9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29" w:history="1">
            <w:r w:rsidR="003E1794" w:rsidRPr="003366AF">
              <w:rPr>
                <w:rStyle w:val="Hyperlink"/>
                <w:noProof/>
              </w:rPr>
              <w:t>8.3 – Introduzione ad RMAN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_Toc178349329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48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290B4102" w14:textId="7CCF5184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30" w:history="1">
            <w:r w:rsidR="003E1794" w:rsidRPr="003366AF">
              <w:rPr>
                <w:rStyle w:val="Hyperlink"/>
                <w:noProof/>
              </w:rPr>
              <w:t>8.4 – Il multitenant Container DataBase (CDB)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_Toc178349330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50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2FC9A200" w14:textId="346B66B6" w:rsidR="003E1794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8349331" w:history="1">
            <w:r w:rsidR="003E1794" w:rsidRPr="003366AF">
              <w:rPr>
                <w:rStyle w:val="Hyperlink"/>
                <w:noProof/>
              </w:rPr>
              <w:t>Cap. 9 - PostgreSQL: Introduzione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_Toc178349331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52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65589D49" w14:textId="6D09FA01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32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9.1 – Database PostgreSQL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_Toc178349332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52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1396D7B5" w14:textId="451E9A56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33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9.2 – Postgres Versions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_Toc178349333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53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1CDDFA98" w14:textId="6F0D0A12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34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9.3 – Cluster Database Postgres e Differenze fra Postgres ed Oracle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_Toc178349334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53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0AE369C5" w14:textId="692D2654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35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9.4 – Accesso al database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_Toc178349335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55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515D6828" w14:textId="0CB16910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36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9.5 – Oggetti Locali e Globali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_Toc178349336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56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0771AC36" w14:textId="7FF18CD7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37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9.6 – Il psql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_Toc178349337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57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2EE859C0" w14:textId="6D64AF8F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38" w:history="1">
            <w:r w:rsidR="003E1794" w:rsidRPr="003366AF">
              <w:rPr>
                <w:rStyle w:val="Hyperlink"/>
                <w:rFonts w:eastAsia="Wingdings"/>
                <w:noProof/>
              </w:rPr>
              <w:t>9.7 – Case sensitive in Postgres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_Toc178349338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57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22C7F531" w14:textId="341BE0A2" w:rsidR="003E1794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8349339" w:history="1">
            <w:r w:rsidR="003E1794" w:rsidRPr="003366AF">
              <w:rPr>
                <w:rStyle w:val="Hyperlink"/>
                <w:noProof/>
              </w:rPr>
              <w:t>Cap. 10 - PostgreSQL: Server Administration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_Toc178349339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59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6C16157E" w14:textId="63E84E36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40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10.1 – Server configuration file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_Toc178349340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59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2643618F" w14:textId="6C177292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41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10.2 – PG_SETTINGS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_Toc178349341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60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02027C40" w14:textId="2AF1AA84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42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10.3 – Settaggio dei parametri del db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_Toc178349342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62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346559CD" w14:textId="5E2FA5B2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43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10.4 – Collocazione dei File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_Toc178349343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62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2F32C9F2" w14:textId="16ECA64E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44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10.5 – Installazione e Creazione di un cluster database: Intro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_Toc178349344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63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4A7A036F" w14:textId="24E9C4D8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45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10.6 – Installazione e Creazione di un cluster db su Debian e Ubuntu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_Toc178349345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63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45E28DD8" w14:textId="79A3071D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46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 xml:space="preserve">10.7 – Start e Stop del cluster db tramite </w:t>
            </w:r>
            <w:r w:rsidR="003E1794" w:rsidRPr="003366AF">
              <w:rPr>
                <w:rStyle w:val="Hyperlink"/>
                <w:rFonts w:eastAsia="Wingdings" w:cs="Wingdings"/>
                <w:i/>
                <w:iCs/>
                <w:noProof/>
              </w:rPr>
              <w:t>systemctl command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_Toc178349346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67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1F686D1D" w14:textId="1CA22256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47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10.8 – Creare un Database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_Toc178349347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68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042EBC9E" w14:textId="0AA561C8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48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10.9</w:t>
            </w:r>
            <w:r w:rsidR="003E1794" w:rsidRPr="003366AF">
              <w:rPr>
                <w:rStyle w:val="Hyperlink"/>
                <w:rFonts w:eastAsia="Arial"/>
                <w:noProof/>
              </w:rPr>
              <w:t xml:space="preserve"> – Client Authentication e </w:t>
            </w:r>
            <w:r w:rsidR="003E1794" w:rsidRPr="003366AF">
              <w:rPr>
                <w:rStyle w:val="Hyperlink"/>
                <w:rFonts w:eastAsia="Wingdings" w:cs="Wingdings"/>
                <w:noProof/>
              </w:rPr>
              <w:t>File pg_hba.conf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_Toc178349348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69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1006AD07" w14:textId="6BE32BA0" w:rsidR="003E1794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8349349" w:history="1">
            <w:r w:rsidR="003E1794" w:rsidRPr="003366AF">
              <w:rPr>
                <w:rStyle w:val="Hyperlink"/>
                <w:noProof/>
              </w:rPr>
              <w:t>Cap. 11 - PostgreSQL: Miscellaneous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_Toc178349349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72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6B289EC9" w14:textId="2B07FC14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50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11.1 – Processi Postgres e System Catalog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_Toc178349350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72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10607C89" w14:textId="4E38DE47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51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11.2 – Database Roles e Users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_Toc178349351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72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60963C74" w14:textId="5356EE07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52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11.3 – Datafile e Tablespace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_Toc178349352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74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7E9A202E" w14:textId="69B37464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53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11.4 – Maintenance Tasks e vacuuming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_Toc178349353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75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79D17014" w14:textId="2350216C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54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11.5 – Introduzione al SQL Dump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_Toc178349354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76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72C5BAB4" w14:textId="0092648F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55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11.6 – I WAL file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_Toc178349355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77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26988CF2" w14:textId="3EBB49D0" w:rsidR="003E1794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8349356" w:history="1">
            <w:r w:rsidR="003E1794" w:rsidRPr="003366AF">
              <w:rPr>
                <w:rStyle w:val="Hyperlink"/>
                <w:noProof/>
              </w:rPr>
              <w:t>Cap. 12 - Altri Database Relazionali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_Toc178349356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78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4563D5A3" w14:textId="1D7A588B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57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12.1 – MySQL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_Toc178349357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78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2207B11F" w14:textId="0D5F7ABA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58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12.2 – DB2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_Toc178349358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79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1C22C31D" w14:textId="04D098DB" w:rsidR="003E1794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8349359" w:history="1">
            <w:r w:rsidR="003E1794" w:rsidRPr="003366AF">
              <w:rPr>
                <w:rStyle w:val="Hyperlink"/>
                <w:noProof/>
              </w:rPr>
              <w:t>Cap. 13 - Database NoSQL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_Toc178349359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81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7CA3E2A2" w14:textId="7236B09E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60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13.1 – Database Redis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_Toc178349360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81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363A5C69" w14:textId="13B7CD2B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61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13.2 – Redis: Installazione e Connessione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_Toc178349361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81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77F7EFD9" w14:textId="489B386A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62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13.3 – Redis: Comandi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_Toc178349362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83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7DB95183" w14:textId="58F4BF3D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63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13.4 – MongoDB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_Toc178349363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83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49790E31" w14:textId="7C9E2A3E" w:rsidR="003E1794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8349364" w:history="1">
            <w:r w:rsidR="003E1794" w:rsidRPr="003366AF">
              <w:rPr>
                <w:rStyle w:val="Hyperlink"/>
                <w:rFonts w:eastAsia="Wingdings" w:cs="Wingdings"/>
                <w:noProof/>
              </w:rPr>
              <w:t>13.5 – Oracle NoSQL Database (ONDB)</w:t>
            </w:r>
            <w:r w:rsidR="003E1794">
              <w:rPr>
                <w:noProof/>
                <w:webHidden/>
              </w:rPr>
              <w:tab/>
            </w:r>
            <w:r w:rsidR="003E1794">
              <w:rPr>
                <w:noProof/>
                <w:webHidden/>
              </w:rPr>
              <w:fldChar w:fldCharType="begin"/>
            </w:r>
            <w:r w:rsidR="003E1794">
              <w:rPr>
                <w:noProof/>
                <w:webHidden/>
              </w:rPr>
              <w:instrText xml:space="preserve"> PAGEREF _Toc178349364 \h </w:instrText>
            </w:r>
            <w:r w:rsidR="003E1794">
              <w:rPr>
                <w:noProof/>
                <w:webHidden/>
              </w:rPr>
            </w:r>
            <w:r w:rsidR="003E1794">
              <w:rPr>
                <w:noProof/>
                <w:webHidden/>
              </w:rPr>
              <w:fldChar w:fldCharType="separate"/>
            </w:r>
            <w:r w:rsidR="003E1794">
              <w:rPr>
                <w:noProof/>
                <w:webHidden/>
              </w:rPr>
              <w:t>85</w:t>
            </w:r>
            <w:r w:rsidR="003E1794">
              <w:rPr>
                <w:noProof/>
                <w:webHidden/>
              </w:rPr>
              <w:fldChar w:fldCharType="end"/>
            </w:r>
          </w:hyperlink>
        </w:p>
        <w:p w14:paraId="341111B9" w14:textId="44225487" w:rsidR="00AB7F33" w:rsidRPr="002462AE" w:rsidRDefault="00000000">
          <w:pPr>
            <w:pStyle w:val="TOC3"/>
            <w:tabs>
              <w:tab w:val="clear" w:pos="9378"/>
              <w:tab w:val="right" w:leader="dot" w:pos="9388"/>
            </w:tabs>
          </w:pPr>
          <w:r w:rsidRPr="002462AE">
            <w:rPr>
              <w:rStyle w:val="Saltoaindice"/>
            </w:rPr>
            <w:fldChar w:fldCharType="end"/>
          </w:r>
        </w:p>
      </w:sdtContent>
    </w:sdt>
    <w:p w14:paraId="0DE1A7EC" w14:textId="77777777" w:rsidR="00AB7F33" w:rsidRPr="002462AE" w:rsidRDefault="00000000">
      <w:pPr>
        <w:pStyle w:val="TOC3"/>
        <w:rPr>
          <w:rFonts w:ascii="Calibri" w:hAnsi="Calibri" w:cs="Calibri"/>
          <w:sz w:val="22"/>
          <w:szCs w:val="22"/>
          <w:lang w:eastAsia="it-IT"/>
        </w:rPr>
      </w:pPr>
      <w:r w:rsidRPr="002462AE">
        <w:br w:type="page"/>
      </w:r>
    </w:p>
    <w:p w14:paraId="24F3C7AD" w14:textId="77777777" w:rsidR="00AB7F33" w:rsidRPr="002462AE" w:rsidRDefault="00000000">
      <w:pPr>
        <w:pStyle w:val="StyleHeading2Bol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0" w:name="__RefHeading___Toc87471856"/>
      <w:bookmarkEnd w:id="0"/>
      <w:r w:rsidRPr="002462AE">
        <w:lastRenderedPageBreak/>
        <w:t>Introduzione al Manuale</w:t>
      </w:r>
    </w:p>
    <w:p w14:paraId="37400181" w14:textId="77777777" w:rsidR="00AB7F33" w:rsidRPr="002462AE" w:rsidRDefault="00AB7F33">
      <w:pPr>
        <w:jc w:val="both"/>
      </w:pPr>
    </w:p>
    <w:p w14:paraId="2D867A8C" w14:textId="77777777" w:rsidR="00AB7F33" w:rsidRPr="002462AE" w:rsidRDefault="00000000">
      <w:pPr>
        <w:spacing w:after="60"/>
        <w:jc w:val="both"/>
      </w:pPr>
      <w:r w:rsidRPr="002462AE">
        <w:tab/>
      </w:r>
      <w:r w:rsidRPr="002462AE">
        <w:rPr>
          <w:b/>
        </w:rPr>
        <w:t>Contenuto</w:t>
      </w:r>
    </w:p>
    <w:p w14:paraId="1B1807AE" w14:textId="77777777" w:rsidR="00AB7F33" w:rsidRPr="002462AE" w:rsidRDefault="00000000">
      <w:pPr>
        <w:spacing w:after="40"/>
        <w:jc w:val="both"/>
      </w:pPr>
      <w:r w:rsidRPr="002462AE">
        <w:t>Questo manuale:</w:t>
      </w:r>
    </w:p>
    <w:p w14:paraId="03EB683E" w14:textId="77777777" w:rsidR="00AB7F33" w:rsidRPr="002462AE" w:rsidRDefault="00000000">
      <w:pPr>
        <w:spacing w:after="40"/>
        <w:ind w:left="270"/>
        <w:jc w:val="both"/>
      </w:pPr>
      <w:r w:rsidRPr="002462AE">
        <w:t>-  descrive i concetti relativi ai database (soprattutto quelli di tipo relazionale)</w:t>
      </w:r>
    </w:p>
    <w:p w14:paraId="790AD7AE" w14:textId="77777777" w:rsidR="00AB7F33" w:rsidRPr="002462AE" w:rsidRDefault="00000000">
      <w:pPr>
        <w:spacing w:after="40"/>
        <w:ind w:left="270"/>
        <w:jc w:val="both"/>
      </w:pPr>
      <w:r w:rsidRPr="002462AE">
        <w:t>-  dà una overview su alcuni database (soprattutto Oracle e postgres)</w:t>
      </w:r>
    </w:p>
    <w:p w14:paraId="30012127" w14:textId="77777777" w:rsidR="00AB7F33" w:rsidRPr="002462AE" w:rsidRDefault="00AB7F33">
      <w:pPr>
        <w:spacing w:after="120"/>
        <w:jc w:val="both"/>
      </w:pPr>
    </w:p>
    <w:p w14:paraId="3661A139" w14:textId="77777777" w:rsidR="00AB7F33" w:rsidRPr="002462AE" w:rsidRDefault="00000000">
      <w:pPr>
        <w:spacing w:after="60"/>
        <w:jc w:val="both"/>
      </w:pPr>
      <w:r w:rsidRPr="002462AE">
        <w:tab/>
      </w:r>
      <w:r w:rsidRPr="002462AE">
        <w:rPr>
          <w:b/>
        </w:rPr>
        <w:t>Audience</w:t>
      </w:r>
    </w:p>
    <w:p w14:paraId="5A72C931" w14:textId="77777777" w:rsidR="00AB7F33" w:rsidRPr="002462AE" w:rsidRDefault="00000000">
      <w:pPr>
        <w:jc w:val="both"/>
      </w:pPr>
      <w:r w:rsidRPr="002462AE">
        <w:t>Il presente manuale è rivolto ai tecnici informatici, agli studenti e a chiunque voglia avere delle prime nozioni sui database, su Oracle e su Postgres.</w:t>
      </w:r>
    </w:p>
    <w:p w14:paraId="009D5391" w14:textId="77777777" w:rsidR="00AB7F33" w:rsidRPr="002462AE" w:rsidRDefault="00AB7F33">
      <w:pPr>
        <w:spacing w:after="120"/>
        <w:jc w:val="both"/>
      </w:pPr>
    </w:p>
    <w:p w14:paraId="2E9B9155" w14:textId="77777777" w:rsidR="00AB7F33" w:rsidRPr="002462AE" w:rsidRDefault="00000000">
      <w:pPr>
        <w:spacing w:after="60"/>
        <w:jc w:val="both"/>
        <w:rPr>
          <w:b/>
        </w:rPr>
      </w:pPr>
      <w:r w:rsidRPr="002462AE">
        <w:rPr>
          <w:b/>
        </w:rPr>
        <w:tab/>
        <w:t>Particolarità</w:t>
      </w:r>
    </w:p>
    <w:p w14:paraId="21233170" w14:textId="77777777" w:rsidR="00AB7F33" w:rsidRPr="002462AE" w:rsidRDefault="00000000">
      <w:pPr>
        <w:jc w:val="both"/>
      </w:pPr>
      <w:r w:rsidRPr="002462AE">
        <w:t>Il presente manuale è in italiano ma molti termini tecnici in esso contenuti sono in lingua inglese.</w:t>
      </w:r>
    </w:p>
    <w:p w14:paraId="5E2C6692" w14:textId="77777777" w:rsidR="00AB7F33" w:rsidRPr="002462AE" w:rsidRDefault="00000000">
      <w:pPr>
        <w:spacing w:after="120"/>
        <w:jc w:val="both"/>
      </w:pPr>
      <w:r w:rsidRPr="002462AE">
        <w:t>Abbiamo fatto tale scelta perché spesso a lavoro tali termini vengono detti in inglese e perché riteniamo più utile che i lettori del manuale conoscano tali termini nella lingua usata nella documentazione ufficiale.</w:t>
      </w:r>
    </w:p>
    <w:p w14:paraId="6867DF2B" w14:textId="77777777" w:rsidR="00AB7F33" w:rsidRPr="002462AE" w:rsidRDefault="00000000">
      <w:pPr>
        <w:jc w:val="both"/>
      </w:pPr>
      <w:r w:rsidRPr="002462AE">
        <w:t>Molti argomenti sono schematizzati al fine di fornire una comprensione ed una memorizzazione superiore.</w:t>
      </w:r>
    </w:p>
    <w:p w14:paraId="73E95AF8" w14:textId="77777777" w:rsidR="00AB7F33" w:rsidRPr="002462AE" w:rsidRDefault="00AB7F33">
      <w:pPr>
        <w:jc w:val="both"/>
      </w:pPr>
    </w:p>
    <w:p w14:paraId="5A53E0F1" w14:textId="77777777" w:rsidR="00AB7F33" w:rsidRPr="002462AE" w:rsidRDefault="00000000">
      <w:pPr>
        <w:spacing w:after="60"/>
        <w:jc w:val="both"/>
      </w:pPr>
      <w:r w:rsidRPr="002462AE">
        <w:t>Alcune abbreviazioni usate:</w:t>
      </w:r>
    </w:p>
    <w:p w14:paraId="5EE95956" w14:textId="77777777" w:rsidR="00AB7F33" w:rsidRPr="002462AE" w:rsidRDefault="00000000" w:rsidP="003E1794">
      <w:pPr>
        <w:spacing w:after="60"/>
        <w:jc w:val="both"/>
      </w:pPr>
      <w:r w:rsidRPr="002462AE">
        <w:tab/>
        <w:t>db : database</w:t>
      </w:r>
    </w:p>
    <w:p w14:paraId="391525A3" w14:textId="77777777" w:rsidR="00AB7F33" w:rsidRPr="002462AE" w:rsidRDefault="00000000">
      <w:pPr>
        <w:jc w:val="both"/>
      </w:pPr>
      <w:r w:rsidRPr="002462AE">
        <w:tab/>
        <w:t>O.S. : Operating System (Sistema Operativo)</w:t>
      </w:r>
    </w:p>
    <w:p w14:paraId="7B51BF8B" w14:textId="77777777" w:rsidR="00AB7F33" w:rsidRPr="002462AE" w:rsidRDefault="00AB7F33">
      <w:pPr>
        <w:jc w:val="both"/>
        <w:rPr>
          <w:lang w:eastAsia="it-IT"/>
        </w:rPr>
      </w:pPr>
    </w:p>
    <w:p w14:paraId="0A2E35D4" w14:textId="77777777" w:rsidR="00AB7F33" w:rsidRPr="002462AE" w:rsidRDefault="00AB7F33">
      <w:pPr>
        <w:jc w:val="both"/>
        <w:rPr>
          <w:lang w:eastAsia="it-IT"/>
        </w:rPr>
      </w:pPr>
    </w:p>
    <w:p w14:paraId="29D3C315" w14:textId="77777777" w:rsidR="00AB7F33" w:rsidRPr="002462AE" w:rsidRDefault="00000000">
      <w:pPr>
        <w:spacing w:after="120"/>
        <w:jc w:val="both"/>
      </w:pPr>
      <w:r w:rsidRPr="002462AE">
        <w:tab/>
      </w:r>
      <w:r w:rsidRPr="002462AE">
        <w:rPr>
          <w:b/>
        </w:rPr>
        <w:t>Principali Versioni</w:t>
      </w:r>
    </w:p>
    <w:p w14:paraId="3BEFD7E4" w14:textId="4B96AB02" w:rsidR="00AB7F33" w:rsidRPr="002462AE" w:rsidRDefault="00000000">
      <w:pPr>
        <w:spacing w:after="60"/>
        <w:jc w:val="both"/>
      </w:pPr>
      <w:r w:rsidRPr="002462AE">
        <w:t xml:space="preserve">-  </w:t>
      </w:r>
      <w:r w:rsidR="003E1794">
        <w:t>27</w:t>
      </w:r>
      <w:r w:rsidRPr="002462AE">
        <w:t>.</w:t>
      </w:r>
      <w:r w:rsidR="003E1794">
        <w:t>09</w:t>
      </w:r>
      <w:r w:rsidRPr="002462AE">
        <w:t>.20</w:t>
      </w:r>
      <w:r w:rsidR="003E1794">
        <w:t>24</w:t>
      </w:r>
      <w:r w:rsidRPr="002462AE">
        <w:t xml:space="preserve"> :  version 1.1  rilascio al pubblico</w:t>
      </w:r>
    </w:p>
    <w:p w14:paraId="013C6505" w14:textId="77777777" w:rsidR="00AB7F33" w:rsidRPr="002462AE" w:rsidRDefault="00AB7F33">
      <w:pPr>
        <w:jc w:val="both"/>
      </w:pPr>
    </w:p>
    <w:p w14:paraId="04FC1FCD" w14:textId="77777777" w:rsidR="00AB7F33" w:rsidRPr="002462AE" w:rsidRDefault="00AB7F33">
      <w:pPr>
        <w:jc w:val="both"/>
      </w:pPr>
    </w:p>
    <w:p w14:paraId="575CAAAD" w14:textId="77777777" w:rsidR="00AB7F33" w:rsidRPr="002462AE" w:rsidRDefault="00AB7F33">
      <w:pPr>
        <w:jc w:val="both"/>
        <w:rPr>
          <w:b/>
        </w:rPr>
      </w:pPr>
    </w:p>
    <w:p w14:paraId="190CA4D2" w14:textId="77777777" w:rsidR="00AB7F33" w:rsidRPr="002462AE" w:rsidRDefault="00000000">
      <w:pPr>
        <w:spacing w:after="60"/>
        <w:ind w:firstLine="720"/>
        <w:jc w:val="both"/>
        <w:rPr>
          <w:b/>
        </w:rPr>
      </w:pPr>
      <w:r w:rsidRPr="002462AE">
        <w:rPr>
          <w:b/>
        </w:rPr>
        <w:t>Disclaimer</w:t>
      </w:r>
    </w:p>
    <w:p w14:paraId="151BCB15" w14:textId="77777777" w:rsidR="00AB7F33" w:rsidRPr="002462AE" w:rsidRDefault="00000000">
      <w:pPr>
        <w:jc w:val="both"/>
      </w:pPr>
      <w:r w:rsidRPr="002462AE"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664AA058" w14:textId="77777777" w:rsidR="00AB7F33" w:rsidRPr="002462AE" w:rsidRDefault="00000000">
      <w:pPr>
        <w:jc w:val="both"/>
      </w:pPr>
      <w:r w:rsidRPr="002462AE">
        <w:br w:type="page"/>
      </w:r>
    </w:p>
    <w:p w14:paraId="57F64741" w14:textId="77777777" w:rsidR="00AB7F33" w:rsidRPr="002462AE" w:rsidRDefault="00000000" w:rsidP="0019607A">
      <w:pPr>
        <w:pStyle w:val="Heading2"/>
        <w:pBdr>
          <w:top w:val="single" w:sz="4" w:space="1" w:color="auto"/>
        </w:pBdr>
        <w:jc w:val="center"/>
      </w:pPr>
      <w:bookmarkStart w:id="1" w:name="_Toc178349283"/>
      <w:r w:rsidRPr="002462AE">
        <w:lastRenderedPageBreak/>
        <w:t>I Database</w:t>
      </w:r>
      <w:bookmarkEnd w:id="1"/>
    </w:p>
    <w:p w14:paraId="1E18690C" w14:textId="77777777" w:rsidR="00AB7F33" w:rsidRPr="002462AE" w:rsidRDefault="00AB7F33">
      <w:pPr>
        <w:jc w:val="both"/>
      </w:pPr>
    </w:p>
    <w:p w14:paraId="2982C26F" w14:textId="77777777" w:rsidR="00AB7F33" w:rsidRPr="002462AE" w:rsidRDefault="00000000">
      <w:pPr>
        <w:pStyle w:val="Heading3"/>
      </w:pPr>
      <w:bookmarkStart w:id="2" w:name="_Toc178349284"/>
      <w:r w:rsidRPr="002462AE">
        <w:t>1.1 – I database</w:t>
      </w:r>
      <w:bookmarkEnd w:id="2"/>
    </w:p>
    <w:p w14:paraId="1869E455" w14:textId="77777777" w:rsidR="00AB7F33" w:rsidRPr="002462AE" w:rsidRDefault="00AB7F33">
      <w:pPr>
        <w:jc w:val="both"/>
      </w:pPr>
    </w:p>
    <w:p w14:paraId="316959B6" w14:textId="77777777" w:rsidR="00AB7F33" w:rsidRPr="002462AE" w:rsidRDefault="00000000">
      <w:pPr>
        <w:jc w:val="both"/>
      </w:pPr>
      <w:r w:rsidRPr="002462AE">
        <w:t>Il database è un archivio di dati usato per contenere e restituire informazioni correlate fra loro.</w:t>
      </w:r>
    </w:p>
    <w:p w14:paraId="31A363E0" w14:textId="77777777" w:rsidR="00AB7F33" w:rsidRPr="002462AE" w:rsidRDefault="00AB7F33">
      <w:pPr>
        <w:jc w:val="both"/>
      </w:pPr>
    </w:p>
    <w:p w14:paraId="643B4A29" w14:textId="77777777" w:rsidR="00AB7F33" w:rsidRPr="002462AE" w:rsidRDefault="00000000">
      <w:pPr>
        <w:spacing w:after="60"/>
        <w:jc w:val="both"/>
      </w:pPr>
      <w:r w:rsidRPr="002462AE">
        <w:t>Tali dati sono gestiti sui server attraverso appositi software detti DBMS e sono organizzati tramite tecniche di “modellazione” che hanno i seguenti obiettivi:</w:t>
      </w:r>
    </w:p>
    <w:p w14:paraId="5198F32A" w14:textId="77777777" w:rsidR="00AB7F33" w:rsidRPr="002462AE" w:rsidRDefault="00000000">
      <w:pPr>
        <w:spacing w:after="60"/>
        <w:ind w:left="630" w:hanging="270"/>
        <w:jc w:val="both"/>
      </w:pPr>
      <w:r w:rsidRPr="002462AE">
        <w:t xml:space="preserve">- </w:t>
      </w:r>
      <w:r w:rsidRPr="002462AE">
        <w:tab/>
        <w:t>immagazzinare molti dati pur non avendo a disposizione un grande storage</w:t>
      </w:r>
    </w:p>
    <w:p w14:paraId="73B57E27" w14:textId="77777777" w:rsidR="00AB7F33" w:rsidRPr="002462AE" w:rsidRDefault="00000000">
      <w:pPr>
        <w:spacing w:after="60"/>
        <w:ind w:left="630" w:hanging="270"/>
        <w:jc w:val="both"/>
      </w:pPr>
      <w:r w:rsidRPr="002462AE">
        <w:t xml:space="preserve">- </w:t>
      </w:r>
      <w:r w:rsidRPr="002462AE">
        <w:tab/>
        <w:t>restituire facilmente e velocemente le informazioni pur non avendo a disposizione un server molto potente</w:t>
      </w:r>
    </w:p>
    <w:p w14:paraId="14B58D97" w14:textId="77777777" w:rsidR="00AB7F33" w:rsidRPr="002462AE" w:rsidRDefault="00AB7F33">
      <w:pPr>
        <w:spacing w:after="60"/>
        <w:jc w:val="both"/>
      </w:pPr>
    </w:p>
    <w:p w14:paraId="1405913B" w14:textId="77777777" w:rsidR="00AB7F33" w:rsidRPr="002462AE" w:rsidRDefault="00000000">
      <w:pPr>
        <w:spacing w:after="60"/>
        <w:jc w:val="both"/>
      </w:pPr>
      <w:r w:rsidRPr="002462AE">
        <w:t>I database hanno 2 tipi di struttura:</w:t>
      </w:r>
    </w:p>
    <w:p w14:paraId="34A140D4" w14:textId="77777777" w:rsidR="00AB7F33" w:rsidRPr="002462AE" w:rsidRDefault="00000000">
      <w:pPr>
        <w:numPr>
          <w:ilvl w:val="2"/>
          <w:numId w:val="11"/>
        </w:numPr>
        <w:spacing w:after="60"/>
        <w:ind w:left="709"/>
        <w:jc w:val="both"/>
      </w:pPr>
      <w:r w:rsidRPr="002462AE">
        <w:t>Logica:</w:t>
      </w:r>
    </w:p>
    <w:p w14:paraId="2940C7EE" w14:textId="0A5EBD45" w:rsidR="00AB7F33" w:rsidRPr="002462AE" w:rsidRDefault="00000000">
      <w:pPr>
        <w:spacing w:after="60"/>
        <w:ind w:firstLine="1134"/>
        <w:jc w:val="both"/>
      </w:pPr>
      <w:r w:rsidRPr="002462AE">
        <w:t xml:space="preserve">E’ rappresentata dai componenti </w:t>
      </w:r>
      <w:r w:rsidR="00766C2B" w:rsidRPr="002462AE">
        <w:t>visibili all’interno del</w:t>
      </w:r>
      <w:r w:rsidRPr="002462AE">
        <w:t xml:space="preserve"> database (tabelle, indici, ecc..)</w:t>
      </w:r>
    </w:p>
    <w:p w14:paraId="3542B0CE" w14:textId="77777777" w:rsidR="00AB7F33" w:rsidRPr="002462AE" w:rsidRDefault="00000000">
      <w:pPr>
        <w:numPr>
          <w:ilvl w:val="2"/>
          <w:numId w:val="11"/>
        </w:numPr>
        <w:spacing w:after="60"/>
        <w:ind w:left="709"/>
        <w:jc w:val="both"/>
      </w:pPr>
      <w:r w:rsidRPr="002462AE">
        <w:t>Fisica:</w:t>
      </w:r>
    </w:p>
    <w:p w14:paraId="5A85A347" w14:textId="77777777" w:rsidR="00AB7F33" w:rsidRPr="002462AE" w:rsidRDefault="00000000">
      <w:pPr>
        <w:ind w:firstLine="1134"/>
        <w:jc w:val="both"/>
      </w:pPr>
      <w:r w:rsidRPr="002462AE">
        <w:t>Sono i file fisici che un database usa per immagazzinare i dati</w:t>
      </w:r>
    </w:p>
    <w:p w14:paraId="53D5CFD4" w14:textId="77777777" w:rsidR="00AB7F33" w:rsidRPr="002462AE" w:rsidRDefault="00AB7F33">
      <w:pPr>
        <w:spacing w:after="120"/>
        <w:jc w:val="both"/>
      </w:pPr>
    </w:p>
    <w:p w14:paraId="4C92ED94" w14:textId="77777777" w:rsidR="00AB7F33" w:rsidRPr="002462AE" w:rsidRDefault="00000000">
      <w:pPr>
        <w:spacing w:after="60"/>
        <w:jc w:val="both"/>
      </w:pPr>
      <w:r w:rsidRPr="002462AE">
        <w:t xml:space="preserve">Un aspetto importante relativo ai database è quello della </w:t>
      </w:r>
      <w:r w:rsidRPr="002462AE">
        <w:rPr>
          <w:b/>
        </w:rPr>
        <w:t xml:space="preserve">sicurezza: </w:t>
      </w:r>
      <w:r w:rsidRPr="002462AE">
        <w:t>i dati contenuti in un database possono essere molto importanti per una azienda per cui è importante proteggerli da:</w:t>
      </w:r>
    </w:p>
    <w:p w14:paraId="3BB12061" w14:textId="77777777" w:rsidR="00AB7F33" w:rsidRPr="002462AE" w:rsidRDefault="00000000">
      <w:pPr>
        <w:spacing w:after="60"/>
        <w:ind w:left="630" w:hanging="270"/>
        <w:jc w:val="both"/>
      </w:pPr>
      <w:r w:rsidRPr="002462AE">
        <w:t xml:space="preserve">- </w:t>
      </w:r>
      <w:r w:rsidRPr="002462AE">
        <w:tab/>
        <w:t>perdite di informazioni (accidentali o no). Per questo si usano le tecniche di Backup e Recovery</w:t>
      </w:r>
    </w:p>
    <w:p w14:paraId="15340C5F" w14:textId="77777777" w:rsidR="00AB7F33" w:rsidRPr="002462AE" w:rsidRDefault="00000000">
      <w:pPr>
        <w:spacing w:after="60"/>
        <w:ind w:left="630" w:hanging="270"/>
        <w:jc w:val="both"/>
      </w:pPr>
      <w:r w:rsidRPr="002462AE">
        <w:t xml:space="preserve">- </w:t>
      </w:r>
      <w:r w:rsidRPr="002462AE">
        <w:tab/>
        <w:t xml:space="preserve">lettura o modifica dei dati stessi da parte di persone non autorizzate. Per questo sul database si usano i GRANT ed altre tecniche atte ad evitare il cosiddetto </w:t>
      </w:r>
      <w:r w:rsidRPr="002462AE">
        <w:rPr>
          <w:i/>
        </w:rPr>
        <w:t>SQL injection</w:t>
      </w:r>
      <w:r w:rsidRPr="002462AE">
        <w:t>.</w:t>
      </w:r>
    </w:p>
    <w:p w14:paraId="08CB57E8" w14:textId="77777777" w:rsidR="00AB7F33" w:rsidRPr="002462AE" w:rsidRDefault="00AB7F33">
      <w:pPr>
        <w:spacing w:after="60"/>
        <w:jc w:val="both"/>
      </w:pPr>
    </w:p>
    <w:p w14:paraId="7BF80604" w14:textId="0DF98B26" w:rsidR="00AB7F33" w:rsidRPr="002462AE" w:rsidRDefault="00705F68">
      <w:pPr>
        <w:spacing w:after="60"/>
        <w:jc w:val="both"/>
      </w:pPr>
      <w:bookmarkStart w:id="3" w:name="_Hlk169791950"/>
      <w:r w:rsidRPr="002462AE">
        <w:t xml:space="preserve">L’architettura più semplice con cui vengono usati i database è composta da 2 parti (chiamate anche </w:t>
      </w:r>
      <w:r w:rsidRPr="002462AE">
        <w:rPr>
          <w:i/>
        </w:rPr>
        <w:t>tier</w:t>
      </w:r>
      <w:r w:rsidRPr="002462AE">
        <w:t>):</w:t>
      </w:r>
    </w:p>
    <w:bookmarkEnd w:id="3"/>
    <w:p w14:paraId="013BD02C" w14:textId="77777777" w:rsidR="007F77A3" w:rsidRDefault="007F77A3" w:rsidP="007F77A3">
      <w:pPr>
        <w:jc w:val="both"/>
      </w:pPr>
    </w:p>
    <w:p w14:paraId="58118506" w14:textId="77777777" w:rsidR="00B774AC" w:rsidRDefault="00B774AC" w:rsidP="00B774AC">
      <w:pPr>
        <w:spacing w:after="60"/>
        <w:jc w:val="both"/>
      </w:pPr>
      <w:r>
        <w:t>..............</w:t>
      </w:r>
    </w:p>
    <w:p w14:paraId="33291A76" w14:textId="77777777" w:rsidR="00B774AC" w:rsidRPr="002462AE" w:rsidRDefault="00B774AC" w:rsidP="00B774AC">
      <w:pPr>
        <w:spacing w:after="60"/>
        <w:jc w:val="both"/>
      </w:pPr>
      <w:r>
        <w:t>..............</w:t>
      </w:r>
    </w:p>
    <w:p w14:paraId="4AE8EE31" w14:textId="77777777" w:rsidR="00B774AC" w:rsidRPr="002462AE" w:rsidRDefault="00B774AC" w:rsidP="00B774AC">
      <w:pPr>
        <w:spacing w:after="60"/>
        <w:jc w:val="both"/>
      </w:pPr>
      <w:r>
        <w:t>..............</w:t>
      </w:r>
    </w:p>
    <w:p w14:paraId="6DFA24A3" w14:textId="77777777" w:rsidR="00B774AC" w:rsidRPr="002462AE" w:rsidRDefault="00B774AC" w:rsidP="007F77A3">
      <w:pPr>
        <w:jc w:val="both"/>
      </w:pPr>
    </w:p>
    <w:p w14:paraId="17300F80" w14:textId="77777777" w:rsidR="00AB7F33" w:rsidRPr="002462AE" w:rsidRDefault="00000000">
      <w:pPr>
        <w:jc w:val="both"/>
      </w:pPr>
      <w:r w:rsidRPr="002462AE">
        <w:br w:type="page"/>
      </w:r>
    </w:p>
    <w:p w14:paraId="29CF640A" w14:textId="77777777" w:rsidR="00AB7F33" w:rsidRPr="002462AE" w:rsidRDefault="00000000" w:rsidP="0019607A">
      <w:pPr>
        <w:pStyle w:val="Heading2"/>
        <w:pBdr>
          <w:top w:val="single" w:sz="4" w:space="1" w:color="auto"/>
        </w:pBdr>
        <w:jc w:val="center"/>
      </w:pPr>
      <w:bookmarkStart w:id="4" w:name="_Toc178349289"/>
      <w:r w:rsidRPr="002462AE">
        <w:lastRenderedPageBreak/>
        <w:t>SQL</w:t>
      </w:r>
      <w:bookmarkEnd w:id="4"/>
    </w:p>
    <w:p w14:paraId="143D9280" w14:textId="77777777" w:rsidR="00AB7F33" w:rsidRPr="002462AE" w:rsidRDefault="00AB7F33">
      <w:pPr>
        <w:jc w:val="both"/>
      </w:pPr>
    </w:p>
    <w:p w14:paraId="1929FB30" w14:textId="77777777" w:rsidR="00AB7F33" w:rsidRPr="002462AE" w:rsidRDefault="00000000">
      <w:pPr>
        <w:pStyle w:val="Heading3"/>
      </w:pPr>
      <w:bookmarkStart w:id="5" w:name="_Toc178349290"/>
      <w:r w:rsidRPr="002462AE">
        <w:t>2.1 – L’SQL e le sue estensioni</w:t>
      </w:r>
      <w:bookmarkEnd w:id="5"/>
    </w:p>
    <w:p w14:paraId="7A962D3C" w14:textId="77777777" w:rsidR="00AB7F33" w:rsidRPr="002462AE" w:rsidRDefault="00AB7F33">
      <w:pPr>
        <w:jc w:val="both"/>
      </w:pPr>
    </w:p>
    <w:p w14:paraId="6E525DF7" w14:textId="77777777" w:rsidR="00AB7F33" w:rsidRPr="002462AE" w:rsidRDefault="00000000">
      <w:pPr>
        <w:spacing w:after="120"/>
        <w:ind w:firstLine="720"/>
        <w:jc w:val="both"/>
        <w:rPr>
          <w:b/>
        </w:rPr>
      </w:pPr>
      <w:r w:rsidRPr="002462AE">
        <w:rPr>
          <w:b/>
        </w:rPr>
        <w:t>SQL (Structured Query Language)</w:t>
      </w:r>
    </w:p>
    <w:p w14:paraId="68EBC0A4" w14:textId="77777777" w:rsidR="00AB7F33" w:rsidRPr="002462AE" w:rsidRDefault="00000000">
      <w:pPr>
        <w:jc w:val="both"/>
      </w:pPr>
      <w:r w:rsidRPr="002462AE">
        <w:t xml:space="preserve">Ossia </w:t>
      </w:r>
      <w:r w:rsidRPr="002462AE">
        <w:rPr>
          <w:i/>
        </w:rPr>
        <w:t>Linguaggio di Interrogazione Strutturato</w:t>
      </w:r>
      <w:r w:rsidRPr="002462AE">
        <w:t>.</w:t>
      </w:r>
    </w:p>
    <w:p w14:paraId="374A53C8" w14:textId="77777777" w:rsidR="00AB7F33" w:rsidRPr="002462AE" w:rsidRDefault="00000000">
      <w:pPr>
        <w:spacing w:after="120"/>
        <w:jc w:val="both"/>
      </w:pPr>
      <w:r w:rsidRPr="002462AE">
        <w:t>E’ un linguaggio di interrogazione per database relazionali usato per leggere, modificare e gestire dati memorizzati in un RDBMS.</w:t>
      </w:r>
    </w:p>
    <w:p w14:paraId="397CF154" w14:textId="77777777" w:rsidR="00AB7F33" w:rsidRPr="002462AE" w:rsidRDefault="00AB7F33">
      <w:pPr>
        <w:jc w:val="both"/>
        <w:rPr>
          <w:i/>
        </w:rPr>
      </w:pPr>
    </w:p>
    <w:p w14:paraId="0942FCE9" w14:textId="77777777" w:rsidR="00AB7F33" w:rsidRPr="002462AE" w:rsidRDefault="00000000">
      <w:pPr>
        <w:spacing w:after="120"/>
        <w:jc w:val="both"/>
      </w:pPr>
      <w:r w:rsidRPr="002462AE">
        <w:t>I comandi SQL si possono suddividere nelle seguenti categorie:</w:t>
      </w:r>
    </w:p>
    <w:p w14:paraId="69ED1E81" w14:textId="77777777" w:rsidR="00AB7F33" w:rsidRPr="002462AE" w:rsidRDefault="00000000">
      <w:pPr>
        <w:numPr>
          <w:ilvl w:val="0"/>
          <w:numId w:val="15"/>
        </w:numPr>
        <w:spacing w:after="60"/>
        <w:jc w:val="both"/>
      </w:pPr>
      <w:r w:rsidRPr="002462AE">
        <w:rPr>
          <w:i/>
        </w:rPr>
        <w:t>DQL  (Data Query Language) o Query:</w:t>
      </w:r>
    </w:p>
    <w:p w14:paraId="48B82CFB" w14:textId="77777777" w:rsidR="00AB7F33" w:rsidRPr="002462AE" w:rsidRDefault="00000000">
      <w:pPr>
        <w:ind w:left="720" w:firstLine="414"/>
        <w:jc w:val="both"/>
      </w:pPr>
      <w:r w:rsidRPr="002462AE">
        <w:t>Permettono, tramite SELECT, l’interrogazione dei dati presenti nel database.</w:t>
      </w:r>
    </w:p>
    <w:p w14:paraId="5CA26529" w14:textId="77777777" w:rsidR="00AB7F33" w:rsidRPr="002462AE" w:rsidRDefault="00000000">
      <w:pPr>
        <w:ind w:left="720" w:firstLine="414"/>
        <w:jc w:val="both"/>
      </w:pPr>
      <w:r w:rsidRPr="002462AE">
        <w:t>L'acronimo DQL è poco usato. Al suo posto si usa di più il semplice termine "query".</w:t>
      </w:r>
    </w:p>
    <w:p w14:paraId="5D0FB6C6" w14:textId="77777777" w:rsidR="00AB7F33" w:rsidRPr="002462AE" w:rsidRDefault="00AB7F33">
      <w:pPr>
        <w:jc w:val="both"/>
      </w:pPr>
    </w:p>
    <w:p w14:paraId="3EE3C4D0" w14:textId="77777777" w:rsidR="00AB7F33" w:rsidRPr="002462AE" w:rsidRDefault="00000000">
      <w:pPr>
        <w:numPr>
          <w:ilvl w:val="0"/>
          <w:numId w:val="15"/>
        </w:numPr>
        <w:spacing w:after="60"/>
        <w:ind w:left="714" w:hanging="357"/>
        <w:jc w:val="both"/>
        <w:rPr>
          <w:i/>
        </w:rPr>
      </w:pPr>
      <w:r w:rsidRPr="002462AE">
        <w:rPr>
          <w:i/>
        </w:rPr>
        <w:t>DML (Data Manipulation Language):</w:t>
      </w:r>
    </w:p>
    <w:p w14:paraId="43023535" w14:textId="77777777" w:rsidR="00AB7F33" w:rsidRPr="002462AE" w:rsidRDefault="00000000">
      <w:pPr>
        <w:spacing w:after="60"/>
        <w:ind w:left="720" w:firstLine="414"/>
        <w:jc w:val="both"/>
      </w:pPr>
      <w:r w:rsidRPr="002462AE">
        <w:t>Permettono di inserire, cancellare e modificare i dati.</w:t>
      </w:r>
    </w:p>
    <w:p w14:paraId="46BFFD55" w14:textId="77777777" w:rsidR="00AB7F33" w:rsidRPr="002462AE" w:rsidRDefault="00000000">
      <w:pPr>
        <w:spacing w:after="60"/>
        <w:ind w:left="1134"/>
        <w:jc w:val="both"/>
      </w:pPr>
      <w:r w:rsidRPr="002462AE">
        <w:t xml:space="preserve">Es.: </w:t>
      </w:r>
    </w:p>
    <w:p w14:paraId="4E667FDE" w14:textId="411B2D27" w:rsidR="00AB7F33" w:rsidRPr="002462AE" w:rsidRDefault="00000000">
      <w:pPr>
        <w:spacing w:after="60"/>
        <w:ind w:left="1134" w:firstLine="306"/>
        <w:jc w:val="both"/>
      </w:pPr>
      <w:r w:rsidRPr="002462AE">
        <w:t>INSERT, UPDATE, DELETE</w:t>
      </w:r>
      <w:r w:rsidR="00A223F8" w:rsidRPr="002462AE">
        <w:t xml:space="preserve"> </w:t>
      </w:r>
      <w:r w:rsidRPr="002462AE">
        <w:t>di righe dentro una tabella.</w:t>
      </w:r>
    </w:p>
    <w:p w14:paraId="4D444742" w14:textId="77777777" w:rsidR="00AB7F33" w:rsidRPr="002462AE" w:rsidRDefault="00000000">
      <w:pPr>
        <w:spacing w:after="120"/>
        <w:ind w:left="1138"/>
        <w:jc w:val="both"/>
      </w:pPr>
      <w:r w:rsidRPr="002462AE">
        <w:t>Alcune persone, fra le DML considerano anche la SELECT.</w:t>
      </w:r>
    </w:p>
    <w:p w14:paraId="4F6E8020" w14:textId="77777777" w:rsidR="00AB7F33" w:rsidRPr="002462AE" w:rsidRDefault="00000000" w:rsidP="00AF09CB">
      <w:pPr>
        <w:spacing w:after="120"/>
        <w:ind w:left="1140"/>
        <w:jc w:val="both"/>
      </w:pPr>
      <w:r w:rsidRPr="002462AE">
        <w:t>Ma le SELECT che sarebbe più corretto considerare DML sono solo quelle utilizzate per inserire in una tabella dati presi da un'altra tabella:</w:t>
      </w:r>
    </w:p>
    <w:p w14:paraId="5D361A99" w14:textId="77777777" w:rsidR="00AB7F33" w:rsidRPr="002462AE" w:rsidRDefault="00000000">
      <w:pPr>
        <w:ind w:left="1134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ab/>
        <w:t>INSERT INTO ...</w:t>
      </w:r>
    </w:p>
    <w:p w14:paraId="7FA74AA7" w14:textId="77777777" w:rsidR="00AB7F33" w:rsidRPr="002462AE" w:rsidRDefault="00000000">
      <w:pPr>
        <w:ind w:left="1134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ab/>
        <w:t>SELECT ...</w:t>
      </w:r>
    </w:p>
    <w:p w14:paraId="4FE7D829" w14:textId="77777777" w:rsidR="00AB7F33" w:rsidRPr="002462AE" w:rsidRDefault="00000000">
      <w:pPr>
        <w:ind w:left="1134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ab/>
        <w:t>FROM ...;</w:t>
      </w:r>
    </w:p>
    <w:p w14:paraId="0C5C8187" w14:textId="77777777" w:rsidR="00AB7F33" w:rsidRPr="002462AE" w:rsidRDefault="00AB7F33">
      <w:pPr>
        <w:jc w:val="both"/>
      </w:pPr>
    </w:p>
    <w:p w14:paraId="53E1C958" w14:textId="77777777" w:rsidR="00AB7F33" w:rsidRPr="002462AE" w:rsidRDefault="00000000">
      <w:pPr>
        <w:numPr>
          <w:ilvl w:val="0"/>
          <w:numId w:val="15"/>
        </w:numPr>
        <w:spacing w:after="60"/>
        <w:ind w:left="714" w:hanging="357"/>
        <w:jc w:val="both"/>
        <w:rPr>
          <w:i/>
        </w:rPr>
      </w:pPr>
      <w:r w:rsidRPr="002462AE">
        <w:rPr>
          <w:i/>
        </w:rPr>
        <w:t>DDL (Data Definition Language):</w:t>
      </w:r>
    </w:p>
    <w:p w14:paraId="17F622BE" w14:textId="77777777" w:rsidR="00AB7F33" w:rsidRPr="002462AE" w:rsidRDefault="00000000">
      <w:pPr>
        <w:spacing w:after="60"/>
        <w:ind w:left="720" w:firstLine="414"/>
        <w:jc w:val="both"/>
      </w:pPr>
      <w:r w:rsidRPr="002462AE">
        <w:t>Permettono di creare, modificare ed eliminare oggetti del db.</w:t>
      </w:r>
    </w:p>
    <w:p w14:paraId="589F8A78" w14:textId="77777777" w:rsidR="00AB7F33" w:rsidRPr="002462AE" w:rsidRDefault="00000000">
      <w:pPr>
        <w:spacing w:after="80"/>
        <w:ind w:left="720" w:firstLine="414"/>
        <w:jc w:val="both"/>
      </w:pPr>
      <w:r w:rsidRPr="002462AE">
        <w:t xml:space="preserve">Es.: </w:t>
      </w:r>
    </w:p>
    <w:p w14:paraId="7B900750" w14:textId="6AD86C4F" w:rsidR="00AB7F33" w:rsidRPr="002462AE" w:rsidRDefault="00000000">
      <w:pPr>
        <w:ind w:left="720" w:firstLine="720"/>
        <w:jc w:val="both"/>
      </w:pPr>
      <w:r w:rsidRPr="002462AE">
        <w:t>CREATE, ALTER, DROP</w:t>
      </w:r>
      <w:r w:rsidR="000103A2" w:rsidRPr="002462AE">
        <w:t>, RENAME</w:t>
      </w:r>
      <w:r w:rsidRPr="002462AE">
        <w:t xml:space="preserve"> di una tabella o di un altro oggetto del db.</w:t>
      </w:r>
    </w:p>
    <w:p w14:paraId="5F759394" w14:textId="77777777" w:rsidR="00AB7F33" w:rsidRPr="002462AE" w:rsidRDefault="00AB7F33" w:rsidP="00AF09CB">
      <w:pPr>
        <w:jc w:val="both"/>
      </w:pPr>
    </w:p>
    <w:p w14:paraId="3CAB76FF" w14:textId="77777777" w:rsidR="00AB7F33" w:rsidRPr="002462AE" w:rsidRDefault="00000000">
      <w:pPr>
        <w:numPr>
          <w:ilvl w:val="0"/>
          <w:numId w:val="15"/>
        </w:numPr>
        <w:spacing w:after="60"/>
        <w:ind w:left="714" w:hanging="357"/>
        <w:jc w:val="both"/>
        <w:rPr>
          <w:i/>
        </w:rPr>
      </w:pPr>
      <w:r w:rsidRPr="002462AE">
        <w:rPr>
          <w:i/>
        </w:rPr>
        <w:t>DCL (Data Control Language):</w:t>
      </w:r>
    </w:p>
    <w:p w14:paraId="626AFD91" w14:textId="77777777" w:rsidR="00AB7F33" w:rsidRDefault="00AB7F33">
      <w:pPr>
        <w:jc w:val="both"/>
      </w:pPr>
    </w:p>
    <w:p w14:paraId="0A546FD7" w14:textId="77777777" w:rsidR="00B774AC" w:rsidRDefault="00B774AC" w:rsidP="00B774AC">
      <w:pPr>
        <w:spacing w:after="60"/>
        <w:jc w:val="both"/>
      </w:pPr>
      <w:r>
        <w:t>..............</w:t>
      </w:r>
    </w:p>
    <w:p w14:paraId="6453477F" w14:textId="77777777" w:rsidR="00B774AC" w:rsidRPr="002462AE" w:rsidRDefault="00B774AC" w:rsidP="00B774AC">
      <w:pPr>
        <w:spacing w:after="60"/>
        <w:jc w:val="both"/>
      </w:pPr>
      <w:r>
        <w:t>..............</w:t>
      </w:r>
    </w:p>
    <w:p w14:paraId="69EABC69" w14:textId="77777777" w:rsidR="00B774AC" w:rsidRPr="002462AE" w:rsidRDefault="00B774AC" w:rsidP="00B774AC">
      <w:pPr>
        <w:spacing w:after="60"/>
        <w:jc w:val="both"/>
      </w:pPr>
      <w:r>
        <w:t>..............</w:t>
      </w:r>
    </w:p>
    <w:p w14:paraId="1F7944E3" w14:textId="77777777" w:rsidR="00B774AC" w:rsidRPr="002462AE" w:rsidRDefault="00B774AC">
      <w:pPr>
        <w:jc w:val="both"/>
      </w:pPr>
    </w:p>
    <w:p w14:paraId="3D8E8109" w14:textId="77777777" w:rsidR="00AB7F33" w:rsidRPr="002462AE" w:rsidRDefault="00AB7F33">
      <w:pPr>
        <w:jc w:val="both"/>
      </w:pPr>
    </w:p>
    <w:p w14:paraId="1EF91C8D" w14:textId="77777777" w:rsidR="00AB7F33" w:rsidRPr="002462AE" w:rsidRDefault="00000000">
      <w:pPr>
        <w:jc w:val="both"/>
      </w:pPr>
      <w:r w:rsidRPr="002462AE">
        <w:br w:type="page"/>
      </w:r>
    </w:p>
    <w:p w14:paraId="55C8FE60" w14:textId="77777777" w:rsidR="00AB7F33" w:rsidRPr="002462AE" w:rsidRDefault="00000000" w:rsidP="0019607A">
      <w:pPr>
        <w:pStyle w:val="Heading2"/>
        <w:pBdr>
          <w:top w:val="single" w:sz="4" w:space="1" w:color="auto"/>
        </w:pBdr>
        <w:jc w:val="center"/>
      </w:pPr>
      <w:bookmarkStart w:id="6" w:name="_Toc178349296"/>
      <w:r w:rsidRPr="002462AE">
        <w:lastRenderedPageBreak/>
        <w:t>Database di Esempio</w:t>
      </w:r>
      <w:bookmarkEnd w:id="6"/>
    </w:p>
    <w:p w14:paraId="1AD388B6" w14:textId="77777777" w:rsidR="00AB7F33" w:rsidRPr="002462AE" w:rsidRDefault="00AB7F33">
      <w:pPr>
        <w:jc w:val="both"/>
        <w:rPr>
          <w:b/>
        </w:rPr>
      </w:pPr>
    </w:p>
    <w:p w14:paraId="40306DCE" w14:textId="77777777" w:rsidR="00AB7F33" w:rsidRPr="002462AE" w:rsidRDefault="00000000">
      <w:pPr>
        <w:pStyle w:val="Heading3"/>
      </w:pPr>
      <w:bookmarkStart w:id="7" w:name="_Toc178349297"/>
      <w:r w:rsidRPr="002462AE">
        <w:t>3.1 – Le tabelle EMP e DEPT</w:t>
      </w:r>
      <w:bookmarkEnd w:id="7"/>
    </w:p>
    <w:p w14:paraId="1CF160D0" w14:textId="77777777" w:rsidR="00AB7F33" w:rsidRPr="002462AE" w:rsidRDefault="00AB7F33">
      <w:pPr>
        <w:jc w:val="both"/>
      </w:pPr>
    </w:p>
    <w:p w14:paraId="731BD165" w14:textId="77777777" w:rsidR="00AB7F33" w:rsidRPr="002462AE" w:rsidRDefault="00000000">
      <w:pPr>
        <w:spacing w:after="80"/>
        <w:jc w:val="both"/>
      </w:pPr>
      <w:r w:rsidRPr="002462AE">
        <w:t>Negli esempi mostrati in questo manuale o che si trovano sul web riguardo i db, spesso si fa riferimento a queste 2 tabelle:</w:t>
      </w:r>
    </w:p>
    <w:p w14:paraId="0D3CF4A0" w14:textId="77777777" w:rsidR="00AB7F33" w:rsidRPr="002462AE" w:rsidRDefault="00000000">
      <w:pPr>
        <w:numPr>
          <w:ilvl w:val="0"/>
          <w:numId w:val="30"/>
        </w:numPr>
        <w:suppressAutoHyphens w:val="0"/>
        <w:spacing w:after="60"/>
        <w:ind w:left="714" w:hanging="357"/>
        <w:jc w:val="both"/>
      </w:pPr>
      <w:r w:rsidRPr="002462AE">
        <w:t xml:space="preserve">EMP : </w:t>
      </w:r>
    </w:p>
    <w:p w14:paraId="76814503" w14:textId="77777777" w:rsidR="00AB7F33" w:rsidRPr="002462AE" w:rsidRDefault="00000000">
      <w:pPr>
        <w:spacing w:after="120"/>
        <w:ind w:left="992"/>
        <w:jc w:val="both"/>
      </w:pPr>
      <w:r w:rsidRPr="002462AE">
        <w:t>Elenco degli impiegati. A volte viene anche chiamata EMPLOYEE</w:t>
      </w:r>
      <w:r w:rsidRPr="002462AE">
        <w:rPr>
          <w:lang w:eastAsia="it-IT"/>
        </w:rPr>
        <w:t>.</w:t>
      </w:r>
    </w:p>
    <w:p w14:paraId="58416858" w14:textId="77777777" w:rsidR="00AB7F33" w:rsidRPr="002462AE" w:rsidRDefault="00000000">
      <w:pPr>
        <w:numPr>
          <w:ilvl w:val="0"/>
          <w:numId w:val="30"/>
        </w:numPr>
        <w:suppressAutoHyphens w:val="0"/>
        <w:spacing w:after="60"/>
        <w:ind w:left="714" w:hanging="357"/>
        <w:jc w:val="both"/>
      </w:pPr>
      <w:r w:rsidRPr="002462AE">
        <w:t xml:space="preserve">DEPT: </w:t>
      </w:r>
    </w:p>
    <w:p w14:paraId="604CD34E" w14:textId="77777777" w:rsidR="00AB7F33" w:rsidRPr="002462AE" w:rsidRDefault="00000000">
      <w:pPr>
        <w:ind w:left="993"/>
        <w:jc w:val="both"/>
      </w:pPr>
      <w:r w:rsidRPr="002462AE">
        <w:t>Elenco dei dipartimenti. A volte viene anche chiamata DEPARTMENT</w:t>
      </w:r>
      <w:r w:rsidRPr="002462AE">
        <w:rPr>
          <w:lang w:eastAsia="it-IT"/>
        </w:rPr>
        <w:t>.</w:t>
      </w:r>
    </w:p>
    <w:p w14:paraId="7E534148" w14:textId="77777777" w:rsidR="00AB7F33" w:rsidRPr="002462AE" w:rsidRDefault="00AB7F33" w:rsidP="00800C9E">
      <w:pPr>
        <w:spacing w:after="120"/>
        <w:jc w:val="both"/>
      </w:pPr>
    </w:p>
    <w:p w14:paraId="5AFC6137" w14:textId="77777777" w:rsidR="00AB7F33" w:rsidRPr="002462AE" w:rsidRDefault="00000000">
      <w:pPr>
        <w:jc w:val="both"/>
      </w:pPr>
      <w:r w:rsidRPr="002462AE">
        <w:t xml:space="preserve">Esse sono legate da una </w:t>
      </w:r>
      <w:r w:rsidRPr="002462AE">
        <w:rPr>
          <w:i/>
        </w:rPr>
        <w:t>foreign key</w:t>
      </w:r>
      <w:r w:rsidRPr="002462AE">
        <w:t xml:space="preserve"> per cui tutti gli impiegati elencati nella tabella EMP devono avere un dipartimento (colonna DEPTNO) elencato in DEPT:</w:t>
      </w:r>
    </w:p>
    <w:p w14:paraId="1F2A50C7" w14:textId="77777777" w:rsidR="00AB7F33" w:rsidRPr="002462AE" w:rsidRDefault="00AB7F33" w:rsidP="00B06AB4">
      <w:pPr>
        <w:spacing w:after="120"/>
        <w:jc w:val="both"/>
      </w:pPr>
    </w:p>
    <w:p w14:paraId="356994F2" w14:textId="77777777" w:rsidR="00AB7F33" w:rsidRPr="002462AE" w:rsidRDefault="00000000">
      <w:pPr>
        <w:ind w:firstLine="720"/>
        <w:jc w:val="both"/>
      </w:pPr>
      <w:r w:rsidRPr="002462AE">
        <w:rPr>
          <w:noProof/>
        </w:rPr>
        <w:drawing>
          <wp:inline distT="0" distB="0" distL="0" distR="0" wp14:anchorId="006EE726" wp14:editId="39A63E00">
            <wp:extent cx="4352290" cy="176212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" t="-41" r="-17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3D9AA" w14:textId="77777777" w:rsidR="00AB7F33" w:rsidRPr="002462AE" w:rsidRDefault="00AB7F33">
      <w:pPr>
        <w:jc w:val="both"/>
      </w:pPr>
    </w:p>
    <w:p w14:paraId="134208C1" w14:textId="77777777" w:rsidR="00AB7F33" w:rsidRPr="002462AE" w:rsidRDefault="00AB7F33">
      <w:pPr>
        <w:jc w:val="both"/>
      </w:pPr>
    </w:p>
    <w:p w14:paraId="67569E37" w14:textId="77777777" w:rsidR="00AB7F33" w:rsidRPr="002462AE" w:rsidRDefault="00000000">
      <w:pPr>
        <w:ind w:left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>CREATE TABLE dept (</w:t>
      </w:r>
    </w:p>
    <w:p w14:paraId="0100967A" w14:textId="77777777" w:rsidR="00AB7F33" w:rsidRPr="002462AE" w:rsidRDefault="00000000">
      <w:pPr>
        <w:ind w:left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 xml:space="preserve">  deptno INTEGER,</w:t>
      </w:r>
    </w:p>
    <w:p w14:paraId="0E99686B" w14:textId="77777777" w:rsidR="00AB7F33" w:rsidRPr="002462AE" w:rsidRDefault="00000000">
      <w:pPr>
        <w:ind w:left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 xml:space="preserve">  dname  VARCHAR(14),</w:t>
      </w:r>
    </w:p>
    <w:p w14:paraId="2E4776CA" w14:textId="77777777" w:rsidR="00AB7F33" w:rsidRPr="002462AE" w:rsidRDefault="00000000">
      <w:pPr>
        <w:ind w:left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 xml:space="preserve">  loc    VARCHAR(13),</w:t>
      </w:r>
    </w:p>
    <w:p w14:paraId="06A4DEEB" w14:textId="77777777" w:rsidR="00AB7F33" w:rsidRPr="002462AE" w:rsidRDefault="00000000">
      <w:pPr>
        <w:ind w:left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 xml:space="preserve">  constraint pk_dept primary key (deptno)</w:t>
      </w:r>
    </w:p>
    <w:p w14:paraId="7E0889B0" w14:textId="77777777" w:rsidR="00AB7F33" w:rsidRPr="002462AE" w:rsidRDefault="00000000">
      <w:pPr>
        <w:ind w:left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>);</w:t>
      </w:r>
    </w:p>
    <w:p w14:paraId="289722DB" w14:textId="77777777" w:rsidR="00AB7F33" w:rsidRPr="002462AE" w:rsidRDefault="00000000" w:rsidP="00C875CB">
      <w:pPr>
        <w:spacing w:after="120"/>
        <w:ind w:left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 xml:space="preserve"> </w:t>
      </w:r>
    </w:p>
    <w:p w14:paraId="4920FBCE" w14:textId="77777777" w:rsidR="00AB7F33" w:rsidRPr="002462AE" w:rsidRDefault="00000000">
      <w:pPr>
        <w:ind w:left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>CREATE TABLE emp (</w:t>
      </w:r>
    </w:p>
    <w:p w14:paraId="1406EC22" w14:textId="77777777" w:rsidR="00B774AC" w:rsidRDefault="00000000" w:rsidP="00B774AC">
      <w:pPr>
        <w:ind w:left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 xml:space="preserve">  empno    INTEGER,</w:t>
      </w:r>
    </w:p>
    <w:p w14:paraId="75F29BB7" w14:textId="77777777" w:rsidR="00B774AC" w:rsidRDefault="00B774AC" w:rsidP="00B774AC">
      <w:pPr>
        <w:spacing w:after="60"/>
        <w:jc w:val="both"/>
      </w:pPr>
    </w:p>
    <w:p w14:paraId="689D8A13" w14:textId="3A0BE8E6" w:rsidR="00B774AC" w:rsidRDefault="00B774AC" w:rsidP="00B774AC">
      <w:pPr>
        <w:spacing w:after="60"/>
        <w:jc w:val="both"/>
      </w:pPr>
      <w:r>
        <w:t>..............</w:t>
      </w:r>
    </w:p>
    <w:p w14:paraId="7EC6DDCE" w14:textId="77777777" w:rsidR="00B774AC" w:rsidRPr="002462AE" w:rsidRDefault="00B774AC" w:rsidP="00B774AC">
      <w:pPr>
        <w:spacing w:after="60"/>
        <w:jc w:val="both"/>
      </w:pPr>
      <w:r>
        <w:t>..............</w:t>
      </w:r>
    </w:p>
    <w:p w14:paraId="2E381F0C" w14:textId="77777777" w:rsidR="00B774AC" w:rsidRPr="002462AE" w:rsidRDefault="00B774AC" w:rsidP="00B774AC">
      <w:pPr>
        <w:spacing w:after="60"/>
        <w:jc w:val="both"/>
      </w:pPr>
      <w:r>
        <w:t>..............</w:t>
      </w:r>
    </w:p>
    <w:p w14:paraId="60DF9FCA" w14:textId="51ED3494" w:rsidR="00AB7F33" w:rsidRPr="002462AE" w:rsidRDefault="00000000" w:rsidP="00B774AC">
      <w:pPr>
        <w:ind w:left="720"/>
        <w:jc w:val="both"/>
        <w:rPr>
          <w:rFonts w:ascii="Consolas Regular" w:hAnsi="Consolas Regular"/>
        </w:rPr>
      </w:pPr>
      <w:r w:rsidRPr="002462AE">
        <w:rPr>
          <w:rFonts w:ascii="Consolas Regular" w:hAnsi="Consolas Regular"/>
        </w:rPr>
        <w:br w:type="page"/>
      </w:r>
    </w:p>
    <w:p w14:paraId="7E01FF37" w14:textId="77777777" w:rsidR="00AB7F33" w:rsidRPr="002462AE" w:rsidRDefault="00000000" w:rsidP="0019607A">
      <w:pPr>
        <w:pStyle w:val="Heading2"/>
        <w:pBdr>
          <w:top w:val="single" w:sz="4" w:space="1" w:color="auto"/>
        </w:pBdr>
        <w:jc w:val="center"/>
      </w:pPr>
      <w:bookmarkStart w:id="8" w:name="_Toc178349300"/>
      <w:r w:rsidRPr="002462AE">
        <w:lastRenderedPageBreak/>
        <w:t>Approfondimenti sui Database</w:t>
      </w:r>
      <w:bookmarkEnd w:id="8"/>
    </w:p>
    <w:p w14:paraId="2DA8E455" w14:textId="77777777" w:rsidR="00AB7F33" w:rsidRPr="002462AE" w:rsidRDefault="00AB7F33">
      <w:pPr>
        <w:jc w:val="both"/>
      </w:pPr>
    </w:p>
    <w:p w14:paraId="434C5464" w14:textId="77777777" w:rsidR="00AB7F33" w:rsidRPr="002462AE" w:rsidRDefault="00000000">
      <w:pPr>
        <w:pStyle w:val="Heading3"/>
      </w:pPr>
      <w:bookmarkStart w:id="9" w:name="_Toc178349301"/>
      <w:r w:rsidRPr="002462AE">
        <w:t>4.1 – Le Viste</w:t>
      </w:r>
      <w:bookmarkEnd w:id="9"/>
    </w:p>
    <w:p w14:paraId="624E4D0E" w14:textId="77777777" w:rsidR="00AB7F33" w:rsidRPr="002462AE" w:rsidRDefault="00AB7F33" w:rsidP="009903D2">
      <w:pPr>
        <w:jc w:val="both"/>
        <w:rPr>
          <w:b/>
        </w:rPr>
      </w:pPr>
    </w:p>
    <w:p w14:paraId="70EEEBEC" w14:textId="78FB23E3" w:rsidR="00AB7F33" w:rsidRPr="002462AE" w:rsidRDefault="00000000">
      <w:pPr>
        <w:jc w:val="both"/>
      </w:pPr>
      <w:r w:rsidRPr="002462AE">
        <w:t xml:space="preserve">Una vista (in inglese, </w:t>
      </w:r>
      <w:r w:rsidRPr="002462AE">
        <w:rPr>
          <w:i/>
          <w:iCs/>
        </w:rPr>
        <w:t>view</w:t>
      </w:r>
      <w:r w:rsidRPr="002462AE">
        <w:t xml:space="preserve">) è una rappresentazione logica di una tabella o di una combinazione </w:t>
      </w:r>
      <w:r w:rsidR="009903D2" w:rsidRPr="002462AE">
        <w:t xml:space="preserve">(JOIN) </w:t>
      </w:r>
      <w:r w:rsidRPr="002462AE">
        <w:t xml:space="preserve">di tabelle. </w:t>
      </w:r>
    </w:p>
    <w:p w14:paraId="18DDB4C6" w14:textId="77777777" w:rsidR="00AB7F33" w:rsidRPr="002462AE" w:rsidRDefault="00000000">
      <w:pPr>
        <w:jc w:val="both"/>
      </w:pPr>
      <w:r w:rsidRPr="002462AE">
        <w:t>Essa è interrogabile come una tabella e, in certe condizioni, su di essa si possono fare anche INSERT, UPDATE e DELETE.</w:t>
      </w:r>
    </w:p>
    <w:p w14:paraId="0C6CC31C" w14:textId="308C3291" w:rsidR="00AB7F33" w:rsidRPr="002462AE" w:rsidRDefault="00024EDF">
      <w:pPr>
        <w:jc w:val="both"/>
      </w:pPr>
      <w:r w:rsidRPr="002462AE">
        <w:t>La vista non memorizza fisicamente i dati, bensì memorizza la query che la definisce.</w:t>
      </w:r>
    </w:p>
    <w:p w14:paraId="11CAF59D" w14:textId="77777777" w:rsidR="00024EDF" w:rsidRPr="002462AE" w:rsidRDefault="00024EDF">
      <w:pPr>
        <w:jc w:val="both"/>
      </w:pPr>
    </w:p>
    <w:p w14:paraId="4385BEF8" w14:textId="5022E5C0" w:rsidR="00AB7F33" w:rsidRPr="002462AE" w:rsidRDefault="00000000">
      <w:pPr>
        <w:jc w:val="both"/>
      </w:pPr>
      <w:r w:rsidRPr="002462AE">
        <w:t>Ecco un esempio di vista che estrae</w:t>
      </w:r>
      <w:r w:rsidR="00B6031A" w:rsidRPr="002462AE">
        <w:t xml:space="preserve"> dalla tabella EMPLOYEE</w:t>
      </w:r>
      <w:r w:rsidRPr="002462AE">
        <w:t xml:space="preserve"> solo le righe relative al dipartimento DEPTNO 10:</w:t>
      </w:r>
    </w:p>
    <w:p w14:paraId="7CFC19F7" w14:textId="77777777" w:rsidR="00AB7F33" w:rsidRPr="002462AE" w:rsidRDefault="00AB7F33">
      <w:pPr>
        <w:jc w:val="both"/>
      </w:pPr>
    </w:p>
    <w:p w14:paraId="6E7D0BD1" w14:textId="58043A35" w:rsidR="00AB7F33" w:rsidRPr="002462AE" w:rsidRDefault="00000000" w:rsidP="00B6031A">
      <w:pPr>
        <w:ind w:firstLine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>CREATE  VIEW v_emp AS</w:t>
      </w:r>
    </w:p>
    <w:p w14:paraId="4E3B5121" w14:textId="32E2650B" w:rsidR="00AB7F33" w:rsidRPr="002462AE" w:rsidRDefault="00B6031A" w:rsidP="00B6031A">
      <w:pPr>
        <w:ind w:firstLine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 xml:space="preserve"> SELECT name, surname </w:t>
      </w:r>
    </w:p>
    <w:p w14:paraId="54A430BC" w14:textId="06B7B4C9" w:rsidR="00AB7F33" w:rsidRPr="002462AE" w:rsidRDefault="00B6031A" w:rsidP="00B6031A">
      <w:pPr>
        <w:ind w:firstLine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 xml:space="preserve"> FROM employee</w:t>
      </w:r>
    </w:p>
    <w:p w14:paraId="39EE7CA8" w14:textId="05458B78" w:rsidR="00AB7F33" w:rsidRPr="002462AE" w:rsidRDefault="00B6031A" w:rsidP="00B6031A">
      <w:pPr>
        <w:ind w:firstLine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 xml:space="preserve"> WHERE deptno = 10;</w:t>
      </w:r>
    </w:p>
    <w:p w14:paraId="0D310324" w14:textId="77777777" w:rsidR="00AB7F33" w:rsidRPr="002462AE" w:rsidRDefault="00AB7F33">
      <w:pPr>
        <w:jc w:val="both"/>
      </w:pPr>
    </w:p>
    <w:p w14:paraId="2C5221D8" w14:textId="77777777" w:rsidR="00AB7F33" w:rsidRPr="002462AE" w:rsidRDefault="00000000">
      <w:pPr>
        <w:jc w:val="both"/>
      </w:pPr>
      <w:r w:rsidRPr="002462AE">
        <w:t>Esempio di interrogazione della vista:</w:t>
      </w:r>
    </w:p>
    <w:p w14:paraId="65E923EC" w14:textId="77777777" w:rsidR="00AB7F33" w:rsidRPr="002462AE" w:rsidRDefault="00AB7F33">
      <w:pPr>
        <w:jc w:val="both"/>
      </w:pPr>
    </w:p>
    <w:p w14:paraId="3C140760" w14:textId="77777777" w:rsidR="00AB7F33" w:rsidRPr="002462AE" w:rsidRDefault="00000000">
      <w:pPr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ab/>
        <w:t>SELECT *</w:t>
      </w:r>
    </w:p>
    <w:p w14:paraId="676BC444" w14:textId="77777777" w:rsidR="00AB7F33" w:rsidRPr="002462AE" w:rsidRDefault="00000000">
      <w:pPr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ab/>
        <w:t>FROM v_emp;</w:t>
      </w:r>
    </w:p>
    <w:p w14:paraId="2C554F1A" w14:textId="77777777" w:rsidR="00AB7F33" w:rsidRPr="002462AE" w:rsidRDefault="00AB7F33">
      <w:pPr>
        <w:jc w:val="both"/>
        <w:rPr>
          <w:rFonts w:ascii="Consolas Regular" w:hAnsi="Consolas Regular"/>
          <w:sz w:val="18"/>
          <w:szCs w:val="18"/>
        </w:rPr>
      </w:pPr>
    </w:p>
    <w:p w14:paraId="5FC86F96" w14:textId="77777777" w:rsidR="00AB7F33" w:rsidRPr="002462AE" w:rsidRDefault="00000000">
      <w:pPr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 w:cs="Courier New"/>
          <w:sz w:val="18"/>
          <w:szCs w:val="18"/>
        </w:rPr>
        <w:tab/>
        <w:t>NAME</w:t>
      </w:r>
      <w:r w:rsidRPr="002462AE">
        <w:rPr>
          <w:rFonts w:ascii="Consolas Regular" w:hAnsi="Consolas Regular" w:cs="Courier New"/>
          <w:sz w:val="18"/>
          <w:szCs w:val="18"/>
        </w:rPr>
        <w:tab/>
      </w:r>
      <w:r w:rsidRPr="002462AE">
        <w:rPr>
          <w:rFonts w:ascii="Consolas Regular" w:hAnsi="Consolas Regular" w:cs="Courier New"/>
          <w:sz w:val="18"/>
          <w:szCs w:val="18"/>
        </w:rPr>
        <w:tab/>
        <w:t>SURNAME</w:t>
      </w:r>
    </w:p>
    <w:p w14:paraId="276DB0D9" w14:textId="41954D29" w:rsidR="00AB7F33" w:rsidRPr="002462AE" w:rsidRDefault="00000000">
      <w:pPr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 w:cs="Courier New"/>
          <w:sz w:val="18"/>
          <w:szCs w:val="18"/>
        </w:rPr>
        <w:tab/>
        <w:t>-----------</w:t>
      </w:r>
      <w:r w:rsidR="009903D2" w:rsidRPr="002462AE">
        <w:rPr>
          <w:rFonts w:ascii="Consolas Regular" w:hAnsi="Consolas Regular" w:cs="Courier New"/>
          <w:sz w:val="18"/>
          <w:szCs w:val="18"/>
        </w:rPr>
        <w:t>--</w:t>
      </w:r>
      <w:r w:rsidRPr="002462AE">
        <w:rPr>
          <w:rFonts w:ascii="Consolas Regular" w:hAnsi="Consolas Regular" w:cs="Courier New"/>
          <w:sz w:val="18"/>
          <w:szCs w:val="18"/>
        </w:rPr>
        <w:tab/>
        <w:t>----------</w:t>
      </w:r>
    </w:p>
    <w:p w14:paraId="36264921" w14:textId="77777777" w:rsidR="00AB7F33" w:rsidRPr="002462AE" w:rsidRDefault="00000000">
      <w:pPr>
        <w:jc w:val="both"/>
        <w:rPr>
          <w:rFonts w:ascii="Consolas Regular" w:hAnsi="Consolas Regular" w:cs="Courier New"/>
          <w:sz w:val="18"/>
          <w:szCs w:val="18"/>
        </w:rPr>
      </w:pPr>
      <w:r w:rsidRPr="002462AE">
        <w:rPr>
          <w:rFonts w:ascii="Consolas Regular" w:hAnsi="Consolas Regular" w:cs="Courier New"/>
          <w:sz w:val="18"/>
          <w:szCs w:val="18"/>
        </w:rPr>
        <w:tab/>
        <w:t>Loris</w:t>
      </w:r>
      <w:r w:rsidRPr="002462AE">
        <w:rPr>
          <w:rFonts w:ascii="Consolas Regular" w:hAnsi="Consolas Regular" w:cs="Courier New"/>
          <w:sz w:val="18"/>
          <w:szCs w:val="18"/>
        </w:rPr>
        <w:tab/>
      </w:r>
      <w:r w:rsidRPr="002462AE">
        <w:rPr>
          <w:rFonts w:ascii="Consolas Regular" w:hAnsi="Consolas Regular" w:cs="Courier New"/>
          <w:sz w:val="18"/>
          <w:szCs w:val="18"/>
        </w:rPr>
        <w:tab/>
        <w:t>Assi</w:t>
      </w:r>
    </w:p>
    <w:p w14:paraId="75D037B9" w14:textId="559CB8D2" w:rsidR="00AB7F33" w:rsidRPr="002462AE" w:rsidRDefault="00000000">
      <w:pPr>
        <w:jc w:val="both"/>
        <w:rPr>
          <w:rFonts w:ascii="Consolas Regular" w:hAnsi="Consolas Regular" w:cs="Courier New"/>
          <w:sz w:val="18"/>
          <w:szCs w:val="18"/>
        </w:rPr>
      </w:pPr>
      <w:r w:rsidRPr="002462AE">
        <w:rPr>
          <w:rFonts w:ascii="Consolas Regular" w:hAnsi="Consolas Regular" w:cs="Courier New"/>
          <w:sz w:val="18"/>
          <w:szCs w:val="18"/>
        </w:rPr>
        <w:tab/>
        <w:t>Roberto</w:t>
      </w:r>
      <w:r w:rsidRPr="002462AE">
        <w:rPr>
          <w:rFonts w:ascii="Consolas Regular" w:hAnsi="Consolas Regular" w:cs="Courier New"/>
          <w:sz w:val="18"/>
          <w:szCs w:val="18"/>
        </w:rPr>
        <w:tab/>
      </w:r>
      <w:r w:rsidR="009903D2" w:rsidRPr="002462AE">
        <w:rPr>
          <w:rFonts w:ascii="Consolas Regular" w:hAnsi="Consolas Regular" w:cs="Courier New"/>
          <w:sz w:val="18"/>
          <w:szCs w:val="18"/>
        </w:rPr>
        <w:tab/>
      </w:r>
      <w:r w:rsidRPr="002462AE">
        <w:rPr>
          <w:rFonts w:ascii="Consolas Regular" w:hAnsi="Consolas Regular" w:cs="Courier New"/>
          <w:sz w:val="18"/>
          <w:szCs w:val="18"/>
        </w:rPr>
        <w:t>Sassi</w:t>
      </w:r>
    </w:p>
    <w:p w14:paraId="4FF6B203" w14:textId="77777777" w:rsidR="00AB7F33" w:rsidRPr="002462AE" w:rsidRDefault="00AB7F33" w:rsidP="00B6031A">
      <w:pPr>
        <w:spacing w:after="120"/>
        <w:jc w:val="both"/>
        <w:rPr>
          <w:rFonts w:ascii="Courier New" w:hAnsi="Courier New" w:cs="Courier New"/>
        </w:rPr>
      </w:pPr>
    </w:p>
    <w:p w14:paraId="4617F608" w14:textId="77777777" w:rsidR="00AB7F33" w:rsidRPr="002462AE" w:rsidRDefault="00000000" w:rsidP="00B6031A">
      <w:pPr>
        <w:spacing w:after="120"/>
        <w:jc w:val="both"/>
      </w:pPr>
      <w:r w:rsidRPr="002462AE">
        <w:t>I motivi principali per l'utilizzo di una vista sono:</w:t>
      </w:r>
    </w:p>
    <w:p w14:paraId="20465BB0" w14:textId="77777777" w:rsidR="00AB7F33" w:rsidRPr="002462AE" w:rsidRDefault="00000000">
      <w:pPr>
        <w:numPr>
          <w:ilvl w:val="0"/>
          <w:numId w:val="12"/>
        </w:numPr>
        <w:spacing w:after="80"/>
        <w:ind w:left="714" w:hanging="357"/>
        <w:jc w:val="both"/>
        <w:rPr>
          <w:i/>
        </w:rPr>
      </w:pPr>
      <w:r w:rsidRPr="002462AE">
        <w:rPr>
          <w:i/>
        </w:rPr>
        <w:t>Per security:</w:t>
      </w:r>
    </w:p>
    <w:p w14:paraId="46382D0E" w14:textId="2AA02AF6" w:rsidR="00AB7F33" w:rsidRPr="002462AE" w:rsidRDefault="00000000" w:rsidP="00B6031A">
      <w:pPr>
        <w:spacing w:after="120"/>
        <w:ind w:left="992"/>
        <w:jc w:val="both"/>
      </w:pPr>
      <w:r w:rsidRPr="002462AE">
        <w:t>Ad esempio puoi evitare di fare vedere una tabella intera ad un utente e dunque puoi fargli vedere solo parte di essa dandogli la possibilità di interrogare solo la vista</w:t>
      </w:r>
      <w:r w:rsidR="00B6031A" w:rsidRPr="002462AE">
        <w:t>.</w:t>
      </w:r>
    </w:p>
    <w:p w14:paraId="688769A4" w14:textId="277E976A" w:rsidR="00B6031A" w:rsidRPr="002462AE" w:rsidRDefault="00B6031A" w:rsidP="00281D05">
      <w:pPr>
        <w:ind w:left="992"/>
        <w:jc w:val="both"/>
      </w:pPr>
      <w:r w:rsidRPr="002462AE">
        <w:t>Es. per dare a LASSI la possibilità di vedere la mia vista V_EMP:</w:t>
      </w:r>
    </w:p>
    <w:p w14:paraId="7C18D073" w14:textId="77777777" w:rsidR="00B774AC" w:rsidRDefault="00B774AC" w:rsidP="00B774AC">
      <w:pPr>
        <w:jc w:val="both"/>
      </w:pPr>
    </w:p>
    <w:p w14:paraId="20043C42" w14:textId="77777777" w:rsidR="00B774AC" w:rsidRDefault="00B774AC" w:rsidP="00B774AC">
      <w:pPr>
        <w:spacing w:after="60"/>
        <w:jc w:val="both"/>
      </w:pPr>
      <w:r>
        <w:t>..............</w:t>
      </w:r>
    </w:p>
    <w:p w14:paraId="5D887895" w14:textId="77777777" w:rsidR="00B774AC" w:rsidRPr="002462AE" w:rsidRDefault="00B774AC" w:rsidP="00B774AC">
      <w:pPr>
        <w:spacing w:after="60"/>
        <w:jc w:val="both"/>
      </w:pPr>
      <w:r>
        <w:t>..............</w:t>
      </w:r>
    </w:p>
    <w:p w14:paraId="5786C657" w14:textId="77777777" w:rsidR="00B774AC" w:rsidRPr="002462AE" w:rsidRDefault="00B774AC" w:rsidP="00B774AC">
      <w:pPr>
        <w:spacing w:after="60"/>
        <w:jc w:val="both"/>
      </w:pPr>
      <w:r>
        <w:t>..............</w:t>
      </w:r>
    </w:p>
    <w:p w14:paraId="68F22858" w14:textId="77777777" w:rsidR="00AB7F33" w:rsidRPr="002462AE" w:rsidRDefault="00000000">
      <w:pPr>
        <w:jc w:val="both"/>
      </w:pPr>
      <w:r w:rsidRPr="002462AE">
        <w:br w:type="page"/>
      </w:r>
    </w:p>
    <w:p w14:paraId="2D02B613" w14:textId="77777777" w:rsidR="00AB7F33" w:rsidRPr="002462AE" w:rsidRDefault="00000000" w:rsidP="0019607A">
      <w:pPr>
        <w:pStyle w:val="Heading2"/>
        <w:pBdr>
          <w:top w:val="single" w:sz="4" w:space="1" w:color="auto"/>
        </w:pBdr>
        <w:jc w:val="center"/>
      </w:pPr>
      <w:bookmarkStart w:id="10" w:name="_Toc178349304"/>
      <w:r w:rsidRPr="002462AE">
        <w:lastRenderedPageBreak/>
        <w:t>Modellazione dei Dati</w:t>
      </w:r>
      <w:bookmarkEnd w:id="10"/>
    </w:p>
    <w:p w14:paraId="5C0FC547" w14:textId="77777777" w:rsidR="00AB7F33" w:rsidRPr="002462AE" w:rsidRDefault="00AB7F33">
      <w:pPr>
        <w:jc w:val="both"/>
      </w:pPr>
    </w:p>
    <w:p w14:paraId="64100E7B" w14:textId="77777777" w:rsidR="00AB7F33" w:rsidRPr="002462AE" w:rsidRDefault="00000000">
      <w:pPr>
        <w:pStyle w:val="Heading3"/>
        <w:jc w:val="both"/>
      </w:pPr>
      <w:bookmarkStart w:id="11" w:name="_Toc178349305"/>
      <w:r w:rsidRPr="002462AE">
        <w:t>5.1 – Progettare un database</w:t>
      </w:r>
      <w:bookmarkEnd w:id="11"/>
    </w:p>
    <w:p w14:paraId="57086EC8" w14:textId="77777777" w:rsidR="00AB7F33" w:rsidRPr="002462AE" w:rsidRDefault="00AB7F33">
      <w:pPr>
        <w:jc w:val="both"/>
      </w:pPr>
    </w:p>
    <w:p w14:paraId="798ED049" w14:textId="77777777" w:rsidR="00AB7F33" w:rsidRPr="002462AE" w:rsidRDefault="00000000">
      <w:pPr>
        <w:jc w:val="both"/>
      </w:pPr>
      <w:r w:rsidRPr="002462AE">
        <w:t>Premesso che spesso i seguenti argomenti vengono intesi in maniera diversa (basta fare un giro sul web per vederlo), qui descriverò una delle suddivisioni più usate.</w:t>
      </w:r>
    </w:p>
    <w:p w14:paraId="76D9745B" w14:textId="77777777" w:rsidR="00AB7F33" w:rsidRPr="002462AE" w:rsidRDefault="00AB7F33">
      <w:pPr>
        <w:jc w:val="both"/>
      </w:pPr>
    </w:p>
    <w:p w14:paraId="0F51C05F" w14:textId="77777777" w:rsidR="00AB7F33" w:rsidRPr="002462AE" w:rsidRDefault="00000000">
      <w:pPr>
        <w:jc w:val="both"/>
      </w:pPr>
      <w:r w:rsidRPr="002462AE">
        <w:t>Le principali fasi della progettazione di un database sono:</w:t>
      </w:r>
    </w:p>
    <w:p w14:paraId="4E4DB2FC" w14:textId="77777777" w:rsidR="00AB7F33" w:rsidRPr="002462AE" w:rsidRDefault="00AB7F33">
      <w:pPr>
        <w:jc w:val="both"/>
      </w:pPr>
    </w:p>
    <w:p w14:paraId="15D84969" w14:textId="77777777" w:rsidR="00AB7F33" w:rsidRPr="002462AE" w:rsidRDefault="00000000">
      <w:pPr>
        <w:numPr>
          <w:ilvl w:val="0"/>
          <w:numId w:val="13"/>
        </w:numPr>
        <w:spacing w:after="120"/>
        <w:ind w:left="714" w:hanging="357"/>
        <w:jc w:val="both"/>
      </w:pPr>
      <w:r w:rsidRPr="002462AE">
        <w:t>Raccolta ed analisi dei requisiti :</w:t>
      </w:r>
    </w:p>
    <w:p w14:paraId="25850F26" w14:textId="4988B139" w:rsidR="00AB7F33" w:rsidRPr="002462AE" w:rsidRDefault="00000000">
      <w:pPr>
        <w:ind w:left="993"/>
        <w:jc w:val="both"/>
      </w:pPr>
      <w:r w:rsidRPr="002462AE">
        <w:t xml:space="preserve">Si chiede al committente o ai futuri utenti del </w:t>
      </w:r>
      <w:r w:rsidR="005339E9" w:rsidRPr="002462AE">
        <w:t xml:space="preserve">database </w:t>
      </w:r>
      <w:r w:rsidRPr="002462AE">
        <w:t>quali sono i requisiti relativi al database</w:t>
      </w:r>
      <w:r w:rsidR="005339E9" w:rsidRPr="002462AE">
        <w:t xml:space="preserve"> stesso</w:t>
      </w:r>
      <w:r w:rsidRPr="002462AE">
        <w:t>: quali informazioni interessa salvare e leggere</w:t>
      </w:r>
    </w:p>
    <w:p w14:paraId="7CA2DBA6" w14:textId="77777777" w:rsidR="00AB7F33" w:rsidRPr="002462AE" w:rsidRDefault="00AB7F33">
      <w:pPr>
        <w:jc w:val="both"/>
      </w:pPr>
    </w:p>
    <w:p w14:paraId="0ED16E03" w14:textId="77777777" w:rsidR="00AB7F33" w:rsidRPr="002462AE" w:rsidRDefault="00000000">
      <w:pPr>
        <w:numPr>
          <w:ilvl w:val="0"/>
          <w:numId w:val="13"/>
        </w:numPr>
        <w:spacing w:after="120"/>
        <w:ind w:left="714" w:hanging="357"/>
        <w:jc w:val="both"/>
      </w:pPr>
      <w:r w:rsidRPr="002462AE">
        <w:t>Progettazione concettuale:</w:t>
      </w:r>
    </w:p>
    <w:p w14:paraId="13762290" w14:textId="77777777" w:rsidR="00AB7F33" w:rsidRPr="002462AE" w:rsidRDefault="00000000">
      <w:pPr>
        <w:spacing w:after="60"/>
        <w:ind w:left="993"/>
        <w:jc w:val="both"/>
      </w:pPr>
      <w:r w:rsidRPr="002462AE">
        <w:t>Consiste nella creazione di un modello concettuale che ha le seguenti caratteristiche:</w:t>
      </w:r>
    </w:p>
    <w:p w14:paraId="3618AE01" w14:textId="77777777" w:rsidR="00AB7F33" w:rsidRPr="002462AE" w:rsidRDefault="00000000">
      <w:pPr>
        <w:spacing w:after="60"/>
        <w:ind w:left="1620" w:hanging="360"/>
        <w:jc w:val="both"/>
      </w:pPr>
      <w:r w:rsidRPr="002462AE">
        <w:t xml:space="preserve">- </w:t>
      </w:r>
      <w:r w:rsidRPr="002462AE">
        <w:tab/>
        <w:t xml:space="preserve">è implementato tramite il </w:t>
      </w:r>
      <w:r w:rsidRPr="002462AE">
        <w:rPr>
          <w:b/>
        </w:rPr>
        <w:t>diagramma Entity-Relationship</w:t>
      </w:r>
      <w:r w:rsidRPr="002462AE">
        <w:t xml:space="preserve"> (in italiano è chiamato “entità-associazione” o “entità-relazione”).</w:t>
      </w:r>
    </w:p>
    <w:p w14:paraId="6BD81EF9" w14:textId="77777777" w:rsidR="00AB7F33" w:rsidRPr="002462AE" w:rsidRDefault="00000000">
      <w:pPr>
        <w:spacing w:after="60"/>
        <w:ind w:left="1620"/>
        <w:jc w:val="both"/>
      </w:pPr>
      <w:r w:rsidRPr="002462AE">
        <w:t>Tale diagramma è contraddistinto dall’uso di poche entità e associazioni (a volte gli architetti ne indicano solo le principali per cercare di farle rientrare in una stampa di una pagina)</w:t>
      </w:r>
    </w:p>
    <w:p w14:paraId="5D2922A7" w14:textId="77777777" w:rsidR="00AB7F33" w:rsidRPr="002462AE" w:rsidRDefault="00000000">
      <w:pPr>
        <w:spacing w:after="60"/>
        <w:ind w:left="1620" w:hanging="360"/>
        <w:jc w:val="both"/>
      </w:pPr>
      <w:r w:rsidRPr="002462AE">
        <w:t xml:space="preserve">- </w:t>
      </w:r>
      <w:r w:rsidRPr="002462AE">
        <w:tab/>
        <w:t>non contiene dettagli implementativi quindi può essere usato per comunicare con gli utenti non tecnici</w:t>
      </w:r>
    </w:p>
    <w:p w14:paraId="0E23459A" w14:textId="77777777" w:rsidR="00AB7F33" w:rsidRPr="002462AE" w:rsidRDefault="00000000">
      <w:pPr>
        <w:spacing w:after="60"/>
        <w:ind w:left="1620" w:hanging="360"/>
        <w:jc w:val="both"/>
      </w:pPr>
      <w:r w:rsidRPr="002462AE">
        <w:t xml:space="preserve">- </w:t>
      </w:r>
      <w:r w:rsidRPr="002462AE">
        <w:tab/>
        <w:t>è indipendente dal DBMS. Quindi può essere fatto anche senza aver deciso se il database sarà Oracle, Postgres o altri DBMS.</w:t>
      </w:r>
    </w:p>
    <w:p w14:paraId="7A31CBC1" w14:textId="7E26BB57" w:rsidR="00AB7F33" w:rsidRPr="002462AE" w:rsidRDefault="00000000">
      <w:pPr>
        <w:ind w:left="1620" w:hanging="360"/>
        <w:jc w:val="both"/>
      </w:pPr>
      <w:r w:rsidRPr="002462AE">
        <w:t xml:space="preserve">- </w:t>
      </w:r>
      <w:r w:rsidRPr="002462AE">
        <w:tab/>
        <w:t xml:space="preserve">ha </w:t>
      </w:r>
      <w:r w:rsidRPr="002462AE">
        <w:rPr>
          <w:i/>
        </w:rPr>
        <w:t>n</w:t>
      </w:r>
      <w:r w:rsidRPr="002462AE">
        <w:t xml:space="preserve"> entities (nel prossimo paragrafo vedremo cosa</w:t>
      </w:r>
      <w:r w:rsidR="009011AF" w:rsidRPr="002462AE">
        <w:t xml:space="preserve"> sono</w:t>
      </w:r>
      <w:r w:rsidRPr="002462AE">
        <w:t xml:space="preserve">). </w:t>
      </w:r>
    </w:p>
    <w:p w14:paraId="6362AEC3" w14:textId="7099945F" w:rsidR="00AB7F33" w:rsidRPr="002462AE" w:rsidRDefault="00000000">
      <w:pPr>
        <w:ind w:left="1620"/>
        <w:jc w:val="both"/>
      </w:pPr>
      <w:r w:rsidRPr="002462AE">
        <w:t>Nell'</w:t>
      </w:r>
      <w:r w:rsidRPr="002462AE">
        <w:rPr>
          <w:i/>
        </w:rPr>
        <w:t>ER diagram</w:t>
      </w:r>
      <w:r w:rsidRPr="002462AE">
        <w:t xml:space="preserve">, per ogni </w:t>
      </w:r>
      <w:r w:rsidR="00E20734" w:rsidRPr="002462AE">
        <w:t>tabella</w:t>
      </w:r>
      <w:r w:rsidRPr="002462AE">
        <w:t>, alcuni indicano anche gli “attributi” (che, nei successivi modelli, diventeranno “colonne”)</w:t>
      </w:r>
    </w:p>
    <w:p w14:paraId="5BD74E39" w14:textId="77777777" w:rsidR="00AB7F33" w:rsidRPr="002462AE" w:rsidRDefault="00AB7F33">
      <w:pPr>
        <w:jc w:val="both"/>
      </w:pPr>
    </w:p>
    <w:p w14:paraId="6DE0C34F" w14:textId="77777777" w:rsidR="00AB7F33" w:rsidRPr="002462AE" w:rsidRDefault="00000000">
      <w:pPr>
        <w:numPr>
          <w:ilvl w:val="0"/>
          <w:numId w:val="13"/>
        </w:numPr>
        <w:spacing w:after="120"/>
        <w:ind w:left="714" w:hanging="357"/>
        <w:jc w:val="both"/>
      </w:pPr>
      <w:r w:rsidRPr="002462AE">
        <w:t>Progettazione logica:</w:t>
      </w:r>
    </w:p>
    <w:p w14:paraId="62B1AF66" w14:textId="77777777" w:rsidR="00AB7F33" w:rsidRDefault="00000000">
      <w:pPr>
        <w:spacing w:after="60"/>
        <w:ind w:left="720" w:firstLine="273"/>
        <w:jc w:val="both"/>
      </w:pPr>
      <w:r w:rsidRPr="002462AE">
        <w:t>Consiste nella creazione di un modello logico che ha le seguenti caratteristiche:</w:t>
      </w:r>
    </w:p>
    <w:p w14:paraId="5EE0644B" w14:textId="77777777" w:rsidR="00B774AC" w:rsidRDefault="00B774AC">
      <w:pPr>
        <w:spacing w:after="60"/>
        <w:ind w:left="720" w:firstLine="273"/>
        <w:jc w:val="both"/>
      </w:pPr>
    </w:p>
    <w:p w14:paraId="4A5C9B3E" w14:textId="519305C5" w:rsidR="00B774AC" w:rsidRDefault="00B774AC" w:rsidP="00B774AC">
      <w:pPr>
        <w:spacing w:after="60"/>
        <w:jc w:val="both"/>
      </w:pPr>
      <w:r>
        <w:t>..............</w:t>
      </w:r>
    </w:p>
    <w:p w14:paraId="6AC64E2A" w14:textId="77777777" w:rsidR="00B774AC" w:rsidRPr="002462AE" w:rsidRDefault="00B774AC" w:rsidP="00B774AC">
      <w:pPr>
        <w:spacing w:after="60"/>
        <w:jc w:val="both"/>
      </w:pPr>
      <w:r>
        <w:t>..............</w:t>
      </w:r>
    </w:p>
    <w:p w14:paraId="54B19DA3" w14:textId="77777777" w:rsidR="00B774AC" w:rsidRPr="002462AE" w:rsidRDefault="00B774AC" w:rsidP="00B774AC">
      <w:pPr>
        <w:spacing w:after="60"/>
        <w:jc w:val="both"/>
      </w:pPr>
      <w:r>
        <w:t>..............</w:t>
      </w:r>
    </w:p>
    <w:sectPr w:rsidR="00B774AC" w:rsidRPr="002462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259" w:bottom="1440" w:left="1259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42011" w14:textId="77777777" w:rsidR="00CA0B24" w:rsidRDefault="00CA0B24">
      <w:r>
        <w:separator/>
      </w:r>
    </w:p>
  </w:endnote>
  <w:endnote w:type="continuationSeparator" w:id="0">
    <w:p w14:paraId="283A14A9" w14:textId="77777777" w:rsidR="00CA0B24" w:rsidRDefault="00CA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GNNA N+ Courier;Courier New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;Arial">
    <w:altName w:val="Cambria"/>
    <w:panose1 w:val="00000000000000000000"/>
    <w:charset w:val="00"/>
    <w:family w:val="roman"/>
    <w:notTrueType/>
    <w:pitch w:val="default"/>
  </w:font>
  <w:font w:name="Consolas Regular">
    <w:altName w:val="Consola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41715" w14:textId="77777777" w:rsidR="00AB7F33" w:rsidRDefault="00000000">
    <w:pPr>
      <w:pStyle w:val="Footer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87" behindDoc="1" locked="0" layoutInCell="0" allowOverlap="1" wp14:anchorId="1BC3EFB8" wp14:editId="46D02BF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18440" cy="132715"/>
              <wp:effectExtent l="0" t="0" r="0" b="0"/>
              <wp:wrapSquare wrapText="largest"/>
              <wp:docPr id="28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520" cy="132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33F042" w14:textId="77777777" w:rsidR="00AB7F33" w:rsidRDefault="00000000">
                          <w:pPr>
                            <w:pStyle w:val="Footer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81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C3EFB8" id="Cornice1" o:spid="_x0000_s1026" style="position:absolute;left:0;text-align:left;margin-left:-34pt;margin-top:.05pt;width:17.2pt;height:10.45pt;z-index:-50331629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iA2wEAACwEAAAOAAAAZHJzL2Uyb0RvYy54bWysU9uO0zAQfUfiH6y807ThVkVNV4hVERKC&#10;FQsf4Dh2Y8n2WGNvk/49YyebLPC0iDw4Y3vOmZkz48PNaA27SAwaXFPsNtuCSSeg0+7cFD9/nF7t&#10;CxYidx034GRTXGUobo4vXxwGX8sKejCdREYkLtSDb4o+Rl+XZRC9tDxswEtHlwrQ8khbPJcd8oHY&#10;rSmr7fZdOQB2HkHIEOj0drosjplfKSniN6WCjMw0BeUW84p5bdNaHg+8PiP3vRZzGvwfsrBcOwq6&#10;UN3yyNkD6r+orBYIAVTcCLAlKKWFzDVQNbvtH9Xc99zLXAuJE/wiU/h/tOLr5d7fIckw+FAHMlMV&#10;o0Kb/pQfG7NY10UsOUYm6LDa7d9WJKmgq93rav8mi1muYI8hfpJgWTKaAqkXWSJ++RIiBSTXR5cU&#10;K4DR3Ukbkzd4bj8aZBdOfTvlL7WKIL+5GceGlFiCOEjgyck48l0Lyla8Gpn8jPsuFdNdrivHEnOw&#10;aSxobqmqx+GgiBmQHBXxPxM7QxJa5ml8Jn4B5fjg4oK32gFmTZ5Ul8w4tuPczha66x0y89nRxLxP&#10;zYqriavZriZ3ogcSYmqVgw8PEZTO7UrkE+MsLo1kbsn8fNLMP91nr/WRH38BAAD//wMAUEsDBBQA&#10;BgAIAAAAIQDcydpX2wAAAAMBAAAPAAAAZHJzL2Rvd25yZXYueG1sTI/NbsIwEITvlfoO1lbqrdhQ&#10;VNE0G4RQObQ9AUWCm4k3PyVeR7Eh6dvXnOhxZ0Yz36bzwTbiQp2vHSOMRwoEce5MzSXC93b1NAPh&#10;g2ajG8eE8Ese5tn9XaoT43pe02UTShFL2CcaoQqhTaT0eUVW+5FriaNXuM7qEM+ulKbTfSy3jZwo&#10;9SKtrjkuVLqlZUX5aXO2CAW9Ht534eunLj73du3U6qM/7RAfH4bFG4hAQ7iF4Yof0SGLTEd3ZuNF&#10;gxAfCVdVRO95OgVxRJiMFcgslf/Zsz8AAAD//wMAUEsBAi0AFAAGAAgAAAAhALaDOJL+AAAA4QEA&#10;ABMAAAAAAAAAAAAAAAAAAAAAAFtDb250ZW50X1R5cGVzXS54bWxQSwECLQAUAAYACAAAACEAOP0h&#10;/9YAAACUAQAACwAAAAAAAAAAAAAAAAAvAQAAX3JlbHMvLnJlbHNQSwECLQAUAAYACAAAACEAOoYY&#10;gNsBAAAsBAAADgAAAAAAAAAAAAAAAAAuAgAAZHJzL2Uyb0RvYy54bWxQSwECLQAUAAYACAAAACEA&#10;3MnaV9sAAAADAQAADwAAAAAAAAAAAAAAAAA1BAAAZHJzL2Rvd25yZXYueG1sUEsFBgAAAAAEAAQA&#10;8wAAAD0FAAAAAA==&#10;" o:allowincell="f" stroked="f" strokeweight="0">
              <v:textbox inset=".02mm,.02mm,.02mm,.02mm">
                <w:txbxContent>
                  <w:p w14:paraId="3B33F042" w14:textId="77777777" w:rsidR="00AB7F33" w:rsidRDefault="00000000">
                    <w:pPr>
                      <w:pStyle w:val="Footer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 xml:space="preserve"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81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420666FB" w14:textId="77777777" w:rsidR="00AB7F33" w:rsidRDefault="00000000">
    <w:pPr>
      <w:pStyle w:val="Footer"/>
      <w:ind w:right="360" w:firstLine="360"/>
      <w:jc w:val="center"/>
    </w:pPr>
    <w:r>
      <w:t>www.manualioracle.it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91B2" w14:textId="77777777" w:rsidR="00AB7F33" w:rsidRDefault="00AB7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B5056" w14:textId="77777777" w:rsidR="00CA0B24" w:rsidRDefault="00CA0B24">
      <w:r>
        <w:separator/>
      </w:r>
    </w:p>
  </w:footnote>
  <w:footnote w:type="continuationSeparator" w:id="0">
    <w:p w14:paraId="759BC523" w14:textId="77777777" w:rsidR="00CA0B24" w:rsidRDefault="00CA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B1DC4" w14:textId="77777777" w:rsidR="00AB7F33" w:rsidRDefault="00000000">
    <w:pPr>
      <w:pStyle w:val="Header"/>
      <w:jc w:val="center"/>
    </w:pPr>
    <w:r>
      <w:t>I database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90094" w14:textId="77777777" w:rsidR="00AB7F33" w:rsidRDefault="00AB7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7A71"/>
    <w:multiLevelType w:val="multilevel"/>
    <w:tmpl w:val="05F24DE8"/>
    <w:lvl w:ilvl="0">
      <w:start w:val="1"/>
      <w:numFmt w:val="bullet"/>
      <w:pStyle w:val="Puntoelenco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47ADC"/>
    <w:multiLevelType w:val="multilevel"/>
    <w:tmpl w:val="19427D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3B4035"/>
    <w:multiLevelType w:val="multilevel"/>
    <w:tmpl w:val="E236F2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242AEE"/>
    <w:multiLevelType w:val="multilevel"/>
    <w:tmpl w:val="53044FF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3246FD"/>
    <w:multiLevelType w:val="multilevel"/>
    <w:tmpl w:val="1E527F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D6572D"/>
    <w:multiLevelType w:val="multilevel"/>
    <w:tmpl w:val="62C471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0251B6"/>
    <w:multiLevelType w:val="multilevel"/>
    <w:tmpl w:val="1818A06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100D2E"/>
    <w:multiLevelType w:val="multilevel"/>
    <w:tmpl w:val="9DC623C8"/>
    <w:lvl w:ilvl="0">
      <w:start w:val="10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18F1918"/>
    <w:multiLevelType w:val="multilevel"/>
    <w:tmpl w:val="C4660D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1975583"/>
    <w:multiLevelType w:val="multilevel"/>
    <w:tmpl w:val="A94672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2A249CF"/>
    <w:multiLevelType w:val="multilevel"/>
    <w:tmpl w:val="A3EC38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FA7B57"/>
    <w:multiLevelType w:val="multilevel"/>
    <w:tmpl w:val="142AE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31049CB"/>
    <w:multiLevelType w:val="multilevel"/>
    <w:tmpl w:val="491C0E4C"/>
    <w:lvl w:ilvl="0">
      <w:start w:val="1"/>
      <w:numFmt w:val="decimal"/>
      <w:pStyle w:val="Heading1"/>
      <w:suff w:val="nothing"/>
      <w:lvlText w:val="%1"/>
      <w:lvlJc w:val="center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Cap.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49E0C84"/>
    <w:multiLevelType w:val="multilevel"/>
    <w:tmpl w:val="C024D55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6930736"/>
    <w:multiLevelType w:val="multilevel"/>
    <w:tmpl w:val="322E9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DFA0230"/>
    <w:multiLevelType w:val="multilevel"/>
    <w:tmpl w:val="2BEC5EFE"/>
    <w:lvl w:ilvl="0">
      <w:start w:val="1"/>
      <w:numFmt w:val="bullet"/>
      <w:pStyle w:val="Puntoelenco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F0B6A35"/>
    <w:multiLevelType w:val="multilevel"/>
    <w:tmpl w:val="95AA22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66D31FC"/>
    <w:multiLevelType w:val="multilevel"/>
    <w:tmpl w:val="8480CA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7544585"/>
    <w:multiLevelType w:val="multilevel"/>
    <w:tmpl w:val="8DFC84E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98A12C0"/>
    <w:multiLevelType w:val="multilevel"/>
    <w:tmpl w:val="2076D6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eastAsia="it-I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F378F3"/>
    <w:multiLevelType w:val="multilevel"/>
    <w:tmpl w:val="8EC2277E"/>
    <w:lvl w:ilvl="0">
      <w:start w:val="1"/>
      <w:numFmt w:val="bullet"/>
      <w:pStyle w:val="Puntoelenco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0912CDC"/>
    <w:multiLevelType w:val="multilevel"/>
    <w:tmpl w:val="3A507586"/>
    <w:lvl w:ilvl="0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lang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33463D2"/>
    <w:multiLevelType w:val="multilevel"/>
    <w:tmpl w:val="658285DC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4220464"/>
    <w:multiLevelType w:val="multilevel"/>
    <w:tmpl w:val="322E9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4A35906"/>
    <w:multiLevelType w:val="multilevel"/>
    <w:tmpl w:val="2CCCE69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D56327"/>
    <w:multiLevelType w:val="multilevel"/>
    <w:tmpl w:val="1FEAA042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757992"/>
    <w:multiLevelType w:val="multilevel"/>
    <w:tmpl w:val="612E7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Wingdings" w:cs="Wingdings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E8A403B"/>
    <w:multiLevelType w:val="multilevel"/>
    <w:tmpl w:val="983475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9277887"/>
    <w:multiLevelType w:val="multilevel"/>
    <w:tmpl w:val="2542DE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Wingdings" w:cs="Wingdings"/>
        <w:b/>
        <w:i/>
        <w:iCs/>
        <w:szCs w:val="20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5F994ABC"/>
    <w:multiLevelType w:val="multilevel"/>
    <w:tmpl w:val="81C021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3877242"/>
    <w:multiLevelType w:val="multilevel"/>
    <w:tmpl w:val="37F627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31" w15:restartNumberingAfterBreak="0">
    <w:nsid w:val="647C35C4"/>
    <w:multiLevelType w:val="multilevel"/>
    <w:tmpl w:val="ABB4B8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4AD143E"/>
    <w:multiLevelType w:val="multilevel"/>
    <w:tmpl w:val="68A4C1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6E813CC"/>
    <w:multiLevelType w:val="multilevel"/>
    <w:tmpl w:val="516AA7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6F47B8B"/>
    <w:multiLevelType w:val="multilevel"/>
    <w:tmpl w:val="C35A078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2AF04ED"/>
    <w:multiLevelType w:val="multilevel"/>
    <w:tmpl w:val="59E083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3932BFF"/>
    <w:multiLevelType w:val="multilevel"/>
    <w:tmpl w:val="3C5C0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72348EF"/>
    <w:multiLevelType w:val="multilevel"/>
    <w:tmpl w:val="87BA536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A8E6AA4"/>
    <w:multiLevelType w:val="multilevel"/>
    <w:tmpl w:val="E7F0A796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D67278F"/>
    <w:multiLevelType w:val="multilevel"/>
    <w:tmpl w:val="B48CF45C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54085773">
    <w:abstractNumId w:val="12"/>
  </w:num>
  <w:num w:numId="2" w16cid:durableId="1497767470">
    <w:abstractNumId w:val="28"/>
  </w:num>
  <w:num w:numId="3" w16cid:durableId="240919142">
    <w:abstractNumId w:val="20"/>
  </w:num>
  <w:num w:numId="4" w16cid:durableId="1759520235">
    <w:abstractNumId w:val="0"/>
  </w:num>
  <w:num w:numId="5" w16cid:durableId="1434857753">
    <w:abstractNumId w:val="15"/>
  </w:num>
  <w:num w:numId="6" w16cid:durableId="1603105915">
    <w:abstractNumId w:val="22"/>
  </w:num>
  <w:num w:numId="7" w16cid:durableId="675886375">
    <w:abstractNumId w:val="7"/>
  </w:num>
  <w:num w:numId="8" w16cid:durableId="1321738104">
    <w:abstractNumId w:val="4"/>
  </w:num>
  <w:num w:numId="9" w16cid:durableId="1351839653">
    <w:abstractNumId w:val="17"/>
  </w:num>
  <w:num w:numId="10" w16cid:durableId="1744062118">
    <w:abstractNumId w:val="9"/>
  </w:num>
  <w:num w:numId="11" w16cid:durableId="2139685718">
    <w:abstractNumId w:val="38"/>
  </w:num>
  <w:num w:numId="12" w16cid:durableId="1058095137">
    <w:abstractNumId w:val="3"/>
  </w:num>
  <w:num w:numId="13" w16cid:durableId="1739161381">
    <w:abstractNumId w:val="2"/>
  </w:num>
  <w:num w:numId="14" w16cid:durableId="440995757">
    <w:abstractNumId w:val="25"/>
  </w:num>
  <w:num w:numId="15" w16cid:durableId="165562347">
    <w:abstractNumId w:val="18"/>
  </w:num>
  <w:num w:numId="16" w16cid:durableId="1047534282">
    <w:abstractNumId w:val="10"/>
  </w:num>
  <w:num w:numId="17" w16cid:durableId="1815101447">
    <w:abstractNumId w:val="1"/>
  </w:num>
  <w:num w:numId="18" w16cid:durableId="279773907">
    <w:abstractNumId w:val="13"/>
  </w:num>
  <w:num w:numId="19" w16cid:durableId="1446386048">
    <w:abstractNumId w:val="30"/>
  </w:num>
  <w:num w:numId="20" w16cid:durableId="1605385693">
    <w:abstractNumId w:val="32"/>
  </w:num>
  <w:num w:numId="21" w16cid:durableId="1778326378">
    <w:abstractNumId w:val="39"/>
  </w:num>
  <w:num w:numId="22" w16cid:durableId="1135025913">
    <w:abstractNumId w:val="8"/>
  </w:num>
  <w:num w:numId="23" w16cid:durableId="760100513">
    <w:abstractNumId w:val="33"/>
  </w:num>
  <w:num w:numId="24" w16cid:durableId="1569684001">
    <w:abstractNumId w:val="37"/>
  </w:num>
  <w:num w:numId="25" w16cid:durableId="1877110764">
    <w:abstractNumId w:val="29"/>
  </w:num>
  <w:num w:numId="26" w16cid:durableId="1062406487">
    <w:abstractNumId w:val="26"/>
  </w:num>
  <w:num w:numId="27" w16cid:durableId="302587404">
    <w:abstractNumId w:val="19"/>
  </w:num>
  <w:num w:numId="28" w16cid:durableId="2587578">
    <w:abstractNumId w:val="16"/>
  </w:num>
  <w:num w:numId="29" w16cid:durableId="1277906592">
    <w:abstractNumId w:val="21"/>
  </w:num>
  <w:num w:numId="30" w16cid:durableId="2146849902">
    <w:abstractNumId w:val="27"/>
  </w:num>
  <w:num w:numId="31" w16cid:durableId="1717781338">
    <w:abstractNumId w:val="6"/>
  </w:num>
  <w:num w:numId="32" w16cid:durableId="2066178920">
    <w:abstractNumId w:val="5"/>
  </w:num>
  <w:num w:numId="33" w16cid:durableId="1790196742">
    <w:abstractNumId w:val="31"/>
  </w:num>
  <w:num w:numId="34" w16cid:durableId="1950121070">
    <w:abstractNumId w:val="11"/>
  </w:num>
  <w:num w:numId="35" w16cid:durableId="1423526581">
    <w:abstractNumId w:val="35"/>
  </w:num>
  <w:num w:numId="36" w16cid:durableId="2009408199">
    <w:abstractNumId w:val="24"/>
  </w:num>
  <w:num w:numId="37" w16cid:durableId="141508428">
    <w:abstractNumId w:val="23"/>
  </w:num>
  <w:num w:numId="38" w16cid:durableId="1675961893">
    <w:abstractNumId w:val="14"/>
  </w:num>
  <w:num w:numId="39" w16cid:durableId="103112994">
    <w:abstractNumId w:val="36"/>
  </w:num>
  <w:num w:numId="40" w16cid:durableId="194067270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F33"/>
    <w:rsid w:val="00007BA5"/>
    <w:rsid w:val="000103A2"/>
    <w:rsid w:val="00011EDB"/>
    <w:rsid w:val="00014B93"/>
    <w:rsid w:val="00024EDF"/>
    <w:rsid w:val="00026EB2"/>
    <w:rsid w:val="000403BF"/>
    <w:rsid w:val="0004144C"/>
    <w:rsid w:val="00042785"/>
    <w:rsid w:val="00043133"/>
    <w:rsid w:val="000945E1"/>
    <w:rsid w:val="000A2525"/>
    <w:rsid w:val="000B70C7"/>
    <w:rsid w:val="000C1B57"/>
    <w:rsid w:val="000E2D2F"/>
    <w:rsid w:val="000E3889"/>
    <w:rsid w:val="00114D8F"/>
    <w:rsid w:val="00117EA5"/>
    <w:rsid w:val="001322A0"/>
    <w:rsid w:val="001327E6"/>
    <w:rsid w:val="0013430C"/>
    <w:rsid w:val="00150DBE"/>
    <w:rsid w:val="001538D0"/>
    <w:rsid w:val="00156761"/>
    <w:rsid w:val="001569CB"/>
    <w:rsid w:val="0016396C"/>
    <w:rsid w:val="00173BAA"/>
    <w:rsid w:val="001779B4"/>
    <w:rsid w:val="0019607A"/>
    <w:rsid w:val="001A2457"/>
    <w:rsid w:val="001B0BD3"/>
    <w:rsid w:val="001B31F4"/>
    <w:rsid w:val="001B6502"/>
    <w:rsid w:val="001C0C18"/>
    <w:rsid w:val="001D20A7"/>
    <w:rsid w:val="001E578F"/>
    <w:rsid w:val="001E7018"/>
    <w:rsid w:val="001F17E1"/>
    <w:rsid w:val="00211D9B"/>
    <w:rsid w:val="002205A0"/>
    <w:rsid w:val="00222794"/>
    <w:rsid w:val="0022569F"/>
    <w:rsid w:val="00244353"/>
    <w:rsid w:val="002462AE"/>
    <w:rsid w:val="00255132"/>
    <w:rsid w:val="00257CD9"/>
    <w:rsid w:val="0026117C"/>
    <w:rsid w:val="0027470A"/>
    <w:rsid w:val="00280548"/>
    <w:rsid w:val="00281D05"/>
    <w:rsid w:val="002827E8"/>
    <w:rsid w:val="00293F47"/>
    <w:rsid w:val="002A0DD5"/>
    <w:rsid w:val="002A2BBF"/>
    <w:rsid w:val="002A654E"/>
    <w:rsid w:val="002A6D57"/>
    <w:rsid w:val="002B328F"/>
    <w:rsid w:val="002C5EC9"/>
    <w:rsid w:val="002F218C"/>
    <w:rsid w:val="002F5910"/>
    <w:rsid w:val="002F7BAB"/>
    <w:rsid w:val="00301988"/>
    <w:rsid w:val="00314F1C"/>
    <w:rsid w:val="00317C81"/>
    <w:rsid w:val="00324105"/>
    <w:rsid w:val="00325C12"/>
    <w:rsid w:val="003307F2"/>
    <w:rsid w:val="00330BAE"/>
    <w:rsid w:val="003402F7"/>
    <w:rsid w:val="00341A71"/>
    <w:rsid w:val="0034540E"/>
    <w:rsid w:val="00351D2B"/>
    <w:rsid w:val="0035237F"/>
    <w:rsid w:val="00361767"/>
    <w:rsid w:val="00374948"/>
    <w:rsid w:val="0038037D"/>
    <w:rsid w:val="00383E73"/>
    <w:rsid w:val="00383EEE"/>
    <w:rsid w:val="003A2B33"/>
    <w:rsid w:val="003B3A5D"/>
    <w:rsid w:val="003B5B9A"/>
    <w:rsid w:val="003C31E4"/>
    <w:rsid w:val="003D52D1"/>
    <w:rsid w:val="003E1794"/>
    <w:rsid w:val="003E352F"/>
    <w:rsid w:val="003E537C"/>
    <w:rsid w:val="003F050C"/>
    <w:rsid w:val="003F057A"/>
    <w:rsid w:val="003F195D"/>
    <w:rsid w:val="003F4B6D"/>
    <w:rsid w:val="00400126"/>
    <w:rsid w:val="004078A0"/>
    <w:rsid w:val="0042574B"/>
    <w:rsid w:val="00440249"/>
    <w:rsid w:val="0046063C"/>
    <w:rsid w:val="00470F59"/>
    <w:rsid w:val="004718DF"/>
    <w:rsid w:val="004A0603"/>
    <w:rsid w:val="004A78E8"/>
    <w:rsid w:val="004B0B60"/>
    <w:rsid w:val="004B214C"/>
    <w:rsid w:val="004B25BB"/>
    <w:rsid w:val="004C0DBD"/>
    <w:rsid w:val="004E1B4D"/>
    <w:rsid w:val="004F1144"/>
    <w:rsid w:val="005030A4"/>
    <w:rsid w:val="00504120"/>
    <w:rsid w:val="0051275A"/>
    <w:rsid w:val="00514999"/>
    <w:rsid w:val="0053226B"/>
    <w:rsid w:val="005339E9"/>
    <w:rsid w:val="00536783"/>
    <w:rsid w:val="00543226"/>
    <w:rsid w:val="00561085"/>
    <w:rsid w:val="00565654"/>
    <w:rsid w:val="0057337A"/>
    <w:rsid w:val="00574B76"/>
    <w:rsid w:val="005A5669"/>
    <w:rsid w:val="005C0398"/>
    <w:rsid w:val="005C7231"/>
    <w:rsid w:val="006000F9"/>
    <w:rsid w:val="006011D9"/>
    <w:rsid w:val="00604F9F"/>
    <w:rsid w:val="00626FCA"/>
    <w:rsid w:val="00633174"/>
    <w:rsid w:val="00637463"/>
    <w:rsid w:val="006458E1"/>
    <w:rsid w:val="006464E1"/>
    <w:rsid w:val="00646620"/>
    <w:rsid w:val="00660C67"/>
    <w:rsid w:val="00662E61"/>
    <w:rsid w:val="00663CA4"/>
    <w:rsid w:val="006710D5"/>
    <w:rsid w:val="00686110"/>
    <w:rsid w:val="00692F19"/>
    <w:rsid w:val="00696DFD"/>
    <w:rsid w:val="006C5D36"/>
    <w:rsid w:val="006E6896"/>
    <w:rsid w:val="006F1459"/>
    <w:rsid w:val="006F5D78"/>
    <w:rsid w:val="006F6F8D"/>
    <w:rsid w:val="00704DCA"/>
    <w:rsid w:val="00705F68"/>
    <w:rsid w:val="00707C7F"/>
    <w:rsid w:val="00711240"/>
    <w:rsid w:val="007127A4"/>
    <w:rsid w:val="00727DC6"/>
    <w:rsid w:val="00730FBD"/>
    <w:rsid w:val="0073777D"/>
    <w:rsid w:val="00756404"/>
    <w:rsid w:val="007604C9"/>
    <w:rsid w:val="007622CF"/>
    <w:rsid w:val="00766C2B"/>
    <w:rsid w:val="00772617"/>
    <w:rsid w:val="007816F2"/>
    <w:rsid w:val="00787086"/>
    <w:rsid w:val="00794C80"/>
    <w:rsid w:val="007A025A"/>
    <w:rsid w:val="007B27DF"/>
    <w:rsid w:val="007C50B0"/>
    <w:rsid w:val="007D1CB2"/>
    <w:rsid w:val="007D2625"/>
    <w:rsid w:val="007E1185"/>
    <w:rsid w:val="007E1E2B"/>
    <w:rsid w:val="007E2E98"/>
    <w:rsid w:val="007E646C"/>
    <w:rsid w:val="007F262D"/>
    <w:rsid w:val="007F77A3"/>
    <w:rsid w:val="00800C9E"/>
    <w:rsid w:val="0080296D"/>
    <w:rsid w:val="008154AD"/>
    <w:rsid w:val="00820B67"/>
    <w:rsid w:val="00821D4E"/>
    <w:rsid w:val="00827EB3"/>
    <w:rsid w:val="00846510"/>
    <w:rsid w:val="0086195F"/>
    <w:rsid w:val="008847A8"/>
    <w:rsid w:val="008B7D45"/>
    <w:rsid w:val="008C4857"/>
    <w:rsid w:val="008D6435"/>
    <w:rsid w:val="008E0BFF"/>
    <w:rsid w:val="008E5E83"/>
    <w:rsid w:val="008E5FAD"/>
    <w:rsid w:val="008F61EA"/>
    <w:rsid w:val="009011AF"/>
    <w:rsid w:val="00927257"/>
    <w:rsid w:val="00932029"/>
    <w:rsid w:val="00932589"/>
    <w:rsid w:val="009325C0"/>
    <w:rsid w:val="00953D77"/>
    <w:rsid w:val="009704A2"/>
    <w:rsid w:val="0097079E"/>
    <w:rsid w:val="00975675"/>
    <w:rsid w:val="009759CC"/>
    <w:rsid w:val="009903D2"/>
    <w:rsid w:val="00996118"/>
    <w:rsid w:val="009A04CA"/>
    <w:rsid w:val="009A301E"/>
    <w:rsid w:val="009A3C22"/>
    <w:rsid w:val="009B0E7F"/>
    <w:rsid w:val="009B5306"/>
    <w:rsid w:val="009C5DFB"/>
    <w:rsid w:val="009F15F5"/>
    <w:rsid w:val="009F5E70"/>
    <w:rsid w:val="00A1063E"/>
    <w:rsid w:val="00A223F8"/>
    <w:rsid w:val="00A27E50"/>
    <w:rsid w:val="00A304B8"/>
    <w:rsid w:val="00A51178"/>
    <w:rsid w:val="00A70606"/>
    <w:rsid w:val="00A763F2"/>
    <w:rsid w:val="00A8052D"/>
    <w:rsid w:val="00A859AC"/>
    <w:rsid w:val="00A86DE3"/>
    <w:rsid w:val="00A90AB2"/>
    <w:rsid w:val="00A93ACF"/>
    <w:rsid w:val="00A93BC6"/>
    <w:rsid w:val="00A9667D"/>
    <w:rsid w:val="00AA31BE"/>
    <w:rsid w:val="00AA49CD"/>
    <w:rsid w:val="00AA70DA"/>
    <w:rsid w:val="00AB7F33"/>
    <w:rsid w:val="00AD2A51"/>
    <w:rsid w:val="00AD53FE"/>
    <w:rsid w:val="00AD5B07"/>
    <w:rsid w:val="00AE7F24"/>
    <w:rsid w:val="00AF09CB"/>
    <w:rsid w:val="00B06AB4"/>
    <w:rsid w:val="00B11CBD"/>
    <w:rsid w:val="00B22AE7"/>
    <w:rsid w:val="00B3346C"/>
    <w:rsid w:val="00B53F63"/>
    <w:rsid w:val="00B601C1"/>
    <w:rsid w:val="00B6031A"/>
    <w:rsid w:val="00B63F9F"/>
    <w:rsid w:val="00B66BE2"/>
    <w:rsid w:val="00B7305F"/>
    <w:rsid w:val="00B73585"/>
    <w:rsid w:val="00B774AC"/>
    <w:rsid w:val="00B7758E"/>
    <w:rsid w:val="00B8095C"/>
    <w:rsid w:val="00B81949"/>
    <w:rsid w:val="00B821EC"/>
    <w:rsid w:val="00BA2227"/>
    <w:rsid w:val="00BA470A"/>
    <w:rsid w:val="00BA72A1"/>
    <w:rsid w:val="00BB11D0"/>
    <w:rsid w:val="00BB750B"/>
    <w:rsid w:val="00BC53A0"/>
    <w:rsid w:val="00BD224D"/>
    <w:rsid w:val="00BE49A5"/>
    <w:rsid w:val="00BE6112"/>
    <w:rsid w:val="00BF0CC8"/>
    <w:rsid w:val="00BF6F39"/>
    <w:rsid w:val="00C33E40"/>
    <w:rsid w:val="00C47706"/>
    <w:rsid w:val="00C51E68"/>
    <w:rsid w:val="00C67053"/>
    <w:rsid w:val="00C728D7"/>
    <w:rsid w:val="00C74061"/>
    <w:rsid w:val="00C74C45"/>
    <w:rsid w:val="00C85262"/>
    <w:rsid w:val="00C865DD"/>
    <w:rsid w:val="00C875CB"/>
    <w:rsid w:val="00C97A2E"/>
    <w:rsid w:val="00CA0B24"/>
    <w:rsid w:val="00CB1FC6"/>
    <w:rsid w:val="00CB2312"/>
    <w:rsid w:val="00CB5565"/>
    <w:rsid w:val="00CD4C22"/>
    <w:rsid w:val="00CD6ED2"/>
    <w:rsid w:val="00CE0B92"/>
    <w:rsid w:val="00CF11A4"/>
    <w:rsid w:val="00D01CB7"/>
    <w:rsid w:val="00D05EDA"/>
    <w:rsid w:val="00D0778A"/>
    <w:rsid w:val="00D236E9"/>
    <w:rsid w:val="00D46389"/>
    <w:rsid w:val="00D607D0"/>
    <w:rsid w:val="00D67BE0"/>
    <w:rsid w:val="00D70FE8"/>
    <w:rsid w:val="00D763A7"/>
    <w:rsid w:val="00DA5A89"/>
    <w:rsid w:val="00DB2068"/>
    <w:rsid w:val="00DB5AAA"/>
    <w:rsid w:val="00DB6616"/>
    <w:rsid w:val="00DB671A"/>
    <w:rsid w:val="00DB67F7"/>
    <w:rsid w:val="00DB798E"/>
    <w:rsid w:val="00DD0C97"/>
    <w:rsid w:val="00DE7596"/>
    <w:rsid w:val="00DF5637"/>
    <w:rsid w:val="00E11BB4"/>
    <w:rsid w:val="00E16048"/>
    <w:rsid w:val="00E20734"/>
    <w:rsid w:val="00E21EA8"/>
    <w:rsid w:val="00E22D55"/>
    <w:rsid w:val="00E4083F"/>
    <w:rsid w:val="00E41DC5"/>
    <w:rsid w:val="00E7439E"/>
    <w:rsid w:val="00E9111B"/>
    <w:rsid w:val="00EA1FD6"/>
    <w:rsid w:val="00EA6226"/>
    <w:rsid w:val="00EB3373"/>
    <w:rsid w:val="00EB338E"/>
    <w:rsid w:val="00ED0229"/>
    <w:rsid w:val="00ED3107"/>
    <w:rsid w:val="00EE494F"/>
    <w:rsid w:val="00EE7DDA"/>
    <w:rsid w:val="00EF0EA7"/>
    <w:rsid w:val="00EF71D6"/>
    <w:rsid w:val="00F023F8"/>
    <w:rsid w:val="00F05DB6"/>
    <w:rsid w:val="00F11AF8"/>
    <w:rsid w:val="00F15F7D"/>
    <w:rsid w:val="00F204A8"/>
    <w:rsid w:val="00F21805"/>
    <w:rsid w:val="00F242FF"/>
    <w:rsid w:val="00F3018D"/>
    <w:rsid w:val="00F30368"/>
    <w:rsid w:val="00F44E52"/>
    <w:rsid w:val="00F47C0B"/>
    <w:rsid w:val="00F570F4"/>
    <w:rsid w:val="00F77F6A"/>
    <w:rsid w:val="00F824DA"/>
    <w:rsid w:val="00F9437F"/>
    <w:rsid w:val="00FB55F4"/>
    <w:rsid w:val="00FB62DF"/>
    <w:rsid w:val="00FB71B0"/>
    <w:rsid w:val="00FC556C"/>
    <w:rsid w:val="00FE1DC5"/>
    <w:rsid w:val="00FE3945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CEB1A0"/>
  <w15:docId w15:val="{A2BB3B81-962B-49BB-8913-49DA2509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ind w:left="720" w:firstLine="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numPr>
        <w:ilvl w:val="5"/>
        <w:numId w:val="1"/>
      </w:numPr>
      <w:ind w:left="360" w:firstLine="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60" w:firstLine="36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720" w:firstLine="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360" w:firstLine="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Wingdings" w:cs="Wingdings"/>
      <w:b/>
      <w:i/>
      <w:szCs w:val="20"/>
      <w:lang w:val="en-US"/>
    </w:rPr>
  </w:style>
  <w:style w:type="character" w:customStyle="1" w:styleId="WW8Num2z0">
    <w:name w:val="WW8Num2z0"/>
    <w:qFormat/>
    <w:rPr>
      <w:rFonts w:eastAsia="Wingdings" w:cs="Wingdings"/>
      <w:b/>
      <w:i/>
      <w:iCs/>
      <w:szCs w:val="20"/>
      <w:lang w:val="en-U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9z0">
    <w:name w:val="WW8Num9z0"/>
    <w:qFormat/>
    <w:rPr>
      <w:rFonts w:ascii="Times New Roman" w:hAnsi="Times New Roman" w:cs="Times New Roman"/>
      <w:b/>
    </w:rPr>
  </w:style>
  <w:style w:type="character" w:customStyle="1" w:styleId="WW8Num10z0">
    <w:name w:val="WW8Num10z0"/>
    <w:qFormat/>
    <w:rPr>
      <w:rFonts w:ascii="Liberation Serif;Times New Roma" w:hAnsi="Liberation Serif;Times New Roma" w:cs="Liberation Serif;Times New Roma"/>
      <w:lang w:val="en-GB"/>
    </w:rPr>
  </w:style>
  <w:style w:type="character" w:customStyle="1" w:styleId="WW8Num11z0">
    <w:name w:val="WW8Num11z0"/>
    <w:qFormat/>
    <w:rPr>
      <w:rFonts w:ascii="Times New Roman" w:hAnsi="Times New Roman" w:cs="Times New Roman"/>
      <w:lang w:val="en-US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Tahoma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4z0">
    <w:name w:val="WW8Num14z0"/>
    <w:qFormat/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  <w:rPr>
      <w:rFonts w:ascii="Liberation Serif;Times New Roma" w:hAnsi="Liberation Serif;Times New Roma" w:cs="Liberation Serif;Times New Roma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qFormat/>
    <w:rPr>
      <w:rFonts w:ascii="Arial" w:hAnsi="Arial" w:cs="Arial"/>
      <w:lang w:val="en-US"/>
    </w:rPr>
  </w:style>
  <w:style w:type="character" w:customStyle="1" w:styleId="WW8Num20z0">
    <w:name w:val="WW8Num20z0"/>
    <w:qFormat/>
    <w:rPr>
      <w:rFonts w:ascii="Calibri" w:hAnsi="Calibri" w:cs="Calibri"/>
    </w:rPr>
  </w:style>
  <w:style w:type="character" w:customStyle="1" w:styleId="WW8Num21z0">
    <w:name w:val="WW8Num21z0"/>
    <w:qFormat/>
    <w:rPr>
      <w:rFonts w:ascii="Times New Roman" w:hAnsi="Times New Roman" w:cs="Times New Roman"/>
      <w:lang w:eastAsia="it-IT"/>
    </w:rPr>
  </w:style>
  <w:style w:type="character" w:customStyle="1" w:styleId="WW8Num22z0">
    <w:name w:val="WW8Num22z0"/>
    <w:qFormat/>
    <w:rPr>
      <w:rFonts w:ascii="Times New Roman" w:hAnsi="Times New Roman" w:cs="Times New Roman"/>
      <w:lang w:val="fr-FR"/>
    </w:rPr>
  </w:style>
  <w:style w:type="character" w:customStyle="1" w:styleId="WW8Num23z0">
    <w:name w:val="WW8Num23z0"/>
    <w:qFormat/>
    <w:rPr>
      <w:rFonts w:ascii="Liberation Serif;Times New Roma" w:hAnsi="Liberation Serif;Times New Roma" w:cs="Liberation Serif;Times New Roma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5z0">
    <w:name w:val="WW8Num25z0"/>
    <w:qFormat/>
    <w:rPr>
      <w:rFonts w:eastAsia="Wingdings" w:cs="Wingdings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rFonts w:eastAsia="Wingdings" w:cs="Wingdings"/>
      <w:i/>
    </w:rPr>
  </w:style>
  <w:style w:type="character" w:customStyle="1" w:styleId="WW8Num28z0">
    <w:name w:val="WW8Num28z0"/>
    <w:qFormat/>
    <w:rPr>
      <w:rFonts w:ascii="Times New Roman" w:hAnsi="Times New Roman" w:cs="Times New Roman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i/>
      <w:iCs/>
    </w:rPr>
  </w:style>
  <w:style w:type="character" w:customStyle="1" w:styleId="WW8Num30z0">
    <w:name w:val="WW8Num30z0"/>
    <w:qFormat/>
    <w:rPr>
      <w:rFonts w:ascii="Times New Roman" w:hAnsi="Times New Roman" w:cs="Times New Roman"/>
      <w:lang w:eastAsia="it-IT"/>
    </w:rPr>
  </w:style>
  <w:style w:type="character" w:customStyle="1" w:styleId="WW8Num31z0">
    <w:name w:val="WW8Num31z0"/>
    <w:qFormat/>
    <w:rPr>
      <w:rFonts w:ascii="Calibri" w:hAnsi="Calibri" w:cs="Calibri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8z0">
    <w:name w:val="WW8Num8z0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-DefaultParagraphFont">
    <w:name w:val="WW-Default Paragraph Font"/>
    <w:qFormat/>
  </w:style>
  <w:style w:type="character" w:customStyle="1" w:styleId="WW-DefaultParagraphFont1">
    <w:name w:val="WW-Default Paragraph Font1"/>
    <w:qFormat/>
  </w:style>
  <w:style w:type="character" w:customStyle="1" w:styleId="WW-DefaultParagraphFont11">
    <w:name w:val="WW-Default Paragraph Font11"/>
    <w:qFormat/>
  </w:style>
  <w:style w:type="character" w:customStyle="1" w:styleId="WW-DefaultParagraphFont111">
    <w:name w:val="WW-Default Paragraph Font111"/>
    <w:qFormat/>
  </w:style>
  <w:style w:type="character" w:customStyle="1" w:styleId="WW-DefaultParagraphFont1111">
    <w:name w:val="WW-Default Paragraph Font1111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11z1">
    <w:name w:val="WW8Num11z1"/>
    <w:qFormat/>
    <w:rPr>
      <w:rFonts w:ascii="Courier New" w:hAnsi="Courier New" w:cs="Tahoma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-DefaultParagraphFont11111">
    <w:name w:val="WW-Default Paragraph Font11111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8z1">
    <w:name w:val="WW8Num18z1"/>
    <w:qFormat/>
    <w:rPr>
      <w:rFonts w:ascii="Courier New" w:hAnsi="Courier New" w:cs="Tahoma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Arial" w:hAnsi="Arial" w:cs="Arial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Calibri" w:hAnsi="Calibri" w:cs="Calibri"/>
    </w:rPr>
  </w:style>
  <w:style w:type="character" w:customStyle="1" w:styleId="Carpredefinitoparagrafo1">
    <w:name w:val="Car. predefinito paragrafo1"/>
    <w:qFormat/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StyleHeading2BoldChar">
    <w:name w:val="Style Heading 2 + Bold Char"/>
    <w:basedOn w:val="Heading2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  <w:basedOn w:val="Carpredefinitoparagrafo1"/>
  </w:style>
  <w:style w:type="character" w:customStyle="1" w:styleId="Enfasiforte">
    <w:name w:val="Enfasi forte"/>
    <w:qFormat/>
    <w:rPr>
      <w:b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bodybig1">
    <w:name w:val="bodybig1"/>
    <w:qFormat/>
    <w:rPr>
      <w:rFonts w:ascii="Verdana" w:hAnsi="Verdana" w:cs="Verdana"/>
      <w:color w:val="5D5D5D"/>
      <w:sz w:val="20"/>
      <w:szCs w:val="20"/>
      <w:shd w:val="clear" w:color="auto" w:fill="FFFFFF"/>
    </w:rPr>
  </w:style>
  <w:style w:type="character" w:customStyle="1" w:styleId="Enfasi">
    <w:name w:val="Enfasi"/>
    <w:qFormat/>
    <w:rPr>
      <w:i/>
      <w:iCs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HTMLCode">
    <w:name w:val="HTML Code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SC8303135">
    <w:name w:val="SC.8.303135"/>
    <w:qFormat/>
    <w:rPr>
      <w:rFonts w:cs="GGNNA N+ Courier;Courier New"/>
      <w:color w:val="000000"/>
      <w:sz w:val="18"/>
      <w:szCs w:val="18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qFormat/>
    <w:rPr>
      <w:rFonts w:ascii="Arial" w:hAnsi="Arial" w:cs="Arial"/>
      <w:b/>
      <w:bCs/>
      <w:i/>
      <w:iCs/>
      <w:sz w:val="36"/>
      <w:szCs w:val="28"/>
    </w:rPr>
  </w:style>
  <w:style w:type="character" w:customStyle="1" w:styleId="Titolo3Carattere">
    <w:name w:val="Titolo 3 Carattere"/>
    <w:qFormat/>
    <w:rPr>
      <w:rFonts w:ascii="Arial" w:hAnsi="Arial" w:cs="Arial"/>
      <w:b/>
      <w:bCs/>
      <w:sz w:val="32"/>
      <w:szCs w:val="26"/>
    </w:rPr>
  </w:style>
  <w:style w:type="character" w:customStyle="1" w:styleId="pafhovertarget">
    <w:name w:val="p_afhovertarget"/>
    <w:qFormat/>
  </w:style>
  <w:style w:type="character" w:customStyle="1" w:styleId="CorpotestoCarattere">
    <w:name w:val="Corpo testo Carattere"/>
    <w:qFormat/>
    <w:rPr>
      <w:szCs w:val="24"/>
    </w:rPr>
  </w:style>
  <w:style w:type="character" w:customStyle="1" w:styleId="PreformattatoHTMLCarattere">
    <w:name w:val="Preformattato HTML Carattere"/>
    <w:qFormat/>
    <w:rPr>
      <w:rFonts w:ascii="Courier New" w:hAnsi="Courier New" w:cs="Courier New"/>
      <w:color w:val="000000"/>
      <w:shd w:val="clear" w:color="auto" w:fill="F0F0F0"/>
    </w:rPr>
  </w:style>
  <w:style w:type="character" w:customStyle="1" w:styleId="Corpodeltesto2Carattere">
    <w:name w:val="Corpo del testo 2 Carattere"/>
    <w:qFormat/>
    <w:rPr>
      <w:b/>
      <w:szCs w:val="24"/>
    </w:rPr>
  </w:style>
  <w:style w:type="character" w:customStyle="1" w:styleId="Titolo4Carattere">
    <w:name w:val="Titolo 4 Carattere"/>
    <w:qFormat/>
    <w:rPr>
      <w:b/>
      <w:szCs w:val="24"/>
    </w:rPr>
  </w:style>
  <w:style w:type="character" w:customStyle="1" w:styleId="Titolo5Carattere">
    <w:name w:val="Titolo 5 Carattere"/>
    <w:qFormat/>
    <w:rPr>
      <w:b/>
      <w:szCs w:val="24"/>
    </w:rPr>
  </w:style>
  <w:style w:type="character" w:customStyle="1" w:styleId="testonero1">
    <w:name w:val="testonero1"/>
    <w:qFormat/>
    <w:rPr>
      <w:rFonts w:ascii="Arial" w:hAnsi="Arial" w:cs="Arial"/>
      <w:b w:val="0"/>
      <w:bCs w:val="0"/>
      <w:strike w:val="0"/>
      <w:dstrike w:val="0"/>
      <w:color w:val="000000"/>
      <w:u w:val="none"/>
    </w:rPr>
  </w:style>
  <w:style w:type="character" w:customStyle="1" w:styleId="IntestazionemessaggioCarattere">
    <w:name w:val="Intestazione messaggio Carattere"/>
    <w:qFormat/>
    <w:rPr>
      <w:rFonts w:ascii="Cambria" w:hAnsi="Cambria" w:cs="Cambria"/>
      <w:sz w:val="24"/>
      <w:szCs w:val="24"/>
      <w:shd w:val="clear" w:color="auto" w:fill="CCCCCC"/>
      <w:lang w:val="en-US"/>
    </w:rPr>
  </w:style>
  <w:style w:type="character" w:customStyle="1" w:styleId="FormuladiaperturaCarattere">
    <w:name w:val="Formula di apertura Carattere"/>
    <w:qFormat/>
    <w:rPr>
      <w:szCs w:val="24"/>
      <w:lang w:val="en-US"/>
    </w:rPr>
  </w:style>
  <w:style w:type="character" w:customStyle="1" w:styleId="PrimorientrocorpodeltestoCarattere">
    <w:name w:val="Primo rientro corpo del testo Carattere"/>
    <w:qFormat/>
    <w:rPr>
      <w:szCs w:val="24"/>
      <w:lang w:val="en-US"/>
    </w:rPr>
  </w:style>
  <w:style w:type="character" w:customStyle="1" w:styleId="RientrocorpodeltestoCarattere">
    <w:name w:val="Rientro corpo del testo Carattere"/>
    <w:qFormat/>
    <w:rPr>
      <w:b/>
      <w:szCs w:val="24"/>
    </w:rPr>
  </w:style>
  <w:style w:type="character" w:customStyle="1" w:styleId="Primorientrocorpodeltesto2Carattere">
    <w:name w:val="Primo rientro corpo del testo 2 Carattere"/>
    <w:qFormat/>
    <w:rPr>
      <w:b w:val="0"/>
      <w:szCs w:val="24"/>
      <w:lang w:val="en-US"/>
    </w:rPr>
  </w:style>
  <w:style w:type="character" w:customStyle="1" w:styleId="IntestazionenotaCarattere">
    <w:name w:val="Intestazione nota Carattere"/>
    <w:qFormat/>
    <w:rPr>
      <w:szCs w:val="24"/>
      <w:lang w:val="en-US"/>
    </w:rPr>
  </w:style>
  <w:style w:type="character" w:customStyle="1" w:styleId="DataCarattere">
    <w:name w:val="Data Carattere"/>
    <w:qFormat/>
    <w:rPr>
      <w:szCs w:val="24"/>
      <w:lang w:val="en-US"/>
    </w:rPr>
  </w:style>
  <w:style w:type="character" w:customStyle="1" w:styleId="FirmaCarattere">
    <w:name w:val="Firma Carattere"/>
    <w:qFormat/>
    <w:rPr>
      <w:szCs w:val="24"/>
      <w:lang w:val="en-US"/>
    </w:rPr>
  </w:style>
  <w:style w:type="character" w:customStyle="1" w:styleId="bold">
    <w:name w:val="bold"/>
    <w:qFormat/>
  </w:style>
  <w:style w:type="character" w:customStyle="1" w:styleId="Saltoaindice">
    <w:name w:val="Salto a indice"/>
    <w:qFormat/>
  </w:style>
  <w:style w:type="character" w:customStyle="1" w:styleId="Caratteridinumerazione">
    <w:name w:val="Caratteri di numerazione"/>
    <w:qFormat/>
  </w:style>
  <w:style w:type="paragraph" w:customStyle="1" w:styleId="Titolo">
    <w:name w:val="Titolo"/>
    <w:basedOn w:val="Normal"/>
    <w:next w:val="Normal"/>
    <w:qFormat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Normal"/>
    <w:pPr>
      <w:ind w:left="283" w:hanging="283"/>
      <w:contextualSpacing/>
    </w:pPr>
    <w:rPr>
      <w:lang w:val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;Arial"/>
      <w:i/>
      <w:iCs/>
      <w:sz w:val="24"/>
    </w:rPr>
  </w:style>
  <w:style w:type="paragraph" w:customStyle="1" w:styleId="Indice">
    <w:name w:val="Indice"/>
    <w:basedOn w:val="Normal"/>
    <w:qFormat/>
    <w:pPr>
      <w:suppressLineNumbers/>
    </w:pPr>
    <w:rPr>
      <w:rFonts w:cs="FreeSans;Arial"/>
    </w:rPr>
  </w:style>
  <w:style w:type="paragraph" w:customStyle="1" w:styleId="StyleHeading2Bold">
    <w:name w:val="Style Heading 2 + Bold"/>
    <w:basedOn w:val="Heading2"/>
    <w:qFormat/>
    <w:pPr>
      <w:numPr>
        <w:ilvl w:val="0"/>
        <w:numId w:val="0"/>
      </w:numPr>
      <w:jc w:val="center"/>
      <w:outlineLvl w:val="9"/>
    </w:pPr>
    <w:rPr>
      <w:bCs w:val="0"/>
    </w:rPr>
  </w:style>
  <w:style w:type="paragraph" w:customStyle="1" w:styleId="Intestazioneepidipagina">
    <w:name w:val="Intestazione e piè di pag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uiPriority w:val="39"/>
    <w:pPr>
      <w:tabs>
        <w:tab w:val="left" w:pos="1200"/>
        <w:tab w:val="right" w:leader="dot" w:pos="9360"/>
      </w:tabs>
      <w:ind w:left="200"/>
    </w:pPr>
    <w:rPr>
      <w:b/>
      <w:lang w:eastAsia="it-IT"/>
    </w:rPr>
  </w:style>
  <w:style w:type="paragraph" w:styleId="TOC3">
    <w:name w:val="toc 3"/>
    <w:basedOn w:val="Normal"/>
    <w:next w:val="Normal"/>
    <w:uiPriority w:val="39"/>
    <w:pPr>
      <w:tabs>
        <w:tab w:val="right" w:leader="dot" w:pos="9378"/>
      </w:tabs>
      <w:ind w:left="403"/>
    </w:pPr>
  </w:style>
  <w:style w:type="paragraph" w:styleId="BodyTextIndent">
    <w:name w:val="Body Text Indent"/>
    <w:basedOn w:val="Normal"/>
    <w:pPr>
      <w:spacing w:after="120"/>
      <w:ind w:left="357" w:hanging="357"/>
      <w:jc w:val="both"/>
    </w:pPr>
    <w:rPr>
      <w:b/>
    </w:rPr>
  </w:style>
  <w:style w:type="paragraph" w:customStyle="1" w:styleId="Mappadocumento1">
    <w:name w:val="Mappa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Rientrocorpodeltesto21">
    <w:name w:val="Rientro corpo del testo 21"/>
    <w:basedOn w:val="Normal"/>
    <w:qFormat/>
    <w:pPr>
      <w:spacing w:after="120"/>
      <w:ind w:left="720"/>
      <w:jc w:val="both"/>
    </w:pPr>
  </w:style>
  <w:style w:type="paragraph" w:customStyle="1" w:styleId="Rientrocorpodeltesto31">
    <w:name w:val="Rientro corpo del testo 31"/>
    <w:basedOn w:val="Normal"/>
    <w:qFormat/>
    <w:pPr>
      <w:spacing w:after="120"/>
      <w:ind w:left="360" w:hanging="360"/>
      <w:jc w:val="both"/>
    </w:pPr>
  </w:style>
  <w:style w:type="paragraph" w:customStyle="1" w:styleId="Corpodeltesto21">
    <w:name w:val="Corpo del testo 21"/>
    <w:basedOn w:val="Normal"/>
    <w:qFormat/>
    <w:pPr>
      <w:jc w:val="both"/>
    </w:pPr>
    <w:rPr>
      <w:b/>
    </w:rPr>
  </w:style>
  <w:style w:type="paragraph" w:customStyle="1" w:styleId="Preformattato">
    <w:name w:val="Preformattato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Index1">
    <w:name w:val="index 1"/>
    <w:basedOn w:val="Normal"/>
    <w:next w:val="Normal"/>
    <w:pPr>
      <w:spacing w:after="40"/>
      <w:ind w:left="709"/>
      <w:jc w:val="both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9Sidebartext">
    <w:name w:val="*9. Sidebar text"/>
    <w:basedOn w:val="Default"/>
    <w:next w:val="Default"/>
    <w:qFormat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pPr>
      <w:spacing w:after="120"/>
    </w:pPr>
    <w:rPr>
      <w:color w:val="auto"/>
    </w:rPr>
  </w:style>
  <w:style w:type="paragraph" w:styleId="HTMLPreformatted">
    <w:name w:val="HTML Preformatted"/>
    <w:basedOn w:val="Normal"/>
    <w:qFormat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paragraph" w:styleId="FootnoteText">
    <w:name w:val="footnote text"/>
    <w:basedOn w:val="Normal"/>
    <w:rPr>
      <w:szCs w:val="20"/>
    </w:rPr>
  </w:style>
  <w:style w:type="paragraph" w:customStyle="1" w:styleId="NormaleGiustificato">
    <w:name w:val="Normale + Giustificato"/>
    <w:basedOn w:val="HTMLPreformatted"/>
    <w:qFormat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customStyle="1" w:styleId="courier">
    <w:name w:val="courier"/>
    <w:basedOn w:val="Normal"/>
    <w:qFormat/>
    <w:pPr>
      <w:spacing w:before="100" w:after="100"/>
    </w:pPr>
    <w:rPr>
      <w:rFonts w:ascii="Courier New" w:hAnsi="Courier New" w:cs="Courier New"/>
      <w:color w:val="000000"/>
      <w:szCs w:val="20"/>
    </w:rPr>
  </w:style>
  <w:style w:type="paragraph" w:styleId="TOC4">
    <w:name w:val="toc 4"/>
    <w:basedOn w:val="Normal"/>
    <w:next w:val="Normal"/>
    <w:pPr>
      <w:ind w:left="720"/>
    </w:pPr>
    <w:rPr>
      <w:sz w:val="24"/>
    </w:rPr>
  </w:style>
  <w:style w:type="paragraph" w:styleId="TOC5">
    <w:name w:val="toc 5"/>
    <w:basedOn w:val="Normal"/>
    <w:next w:val="Normal"/>
    <w:pPr>
      <w:ind w:left="960"/>
    </w:pPr>
    <w:rPr>
      <w:sz w:val="24"/>
    </w:rPr>
  </w:style>
  <w:style w:type="paragraph" w:styleId="TOC6">
    <w:name w:val="toc 6"/>
    <w:basedOn w:val="Normal"/>
    <w:next w:val="Normal"/>
    <w:pPr>
      <w:ind w:left="1200"/>
    </w:pPr>
    <w:rPr>
      <w:sz w:val="24"/>
    </w:rPr>
  </w:style>
  <w:style w:type="paragraph" w:styleId="TOC7">
    <w:name w:val="toc 7"/>
    <w:basedOn w:val="Normal"/>
    <w:next w:val="Normal"/>
    <w:pPr>
      <w:ind w:left="1440"/>
    </w:pPr>
    <w:rPr>
      <w:sz w:val="24"/>
    </w:rPr>
  </w:style>
  <w:style w:type="paragraph" w:styleId="TOC8">
    <w:name w:val="toc 8"/>
    <w:basedOn w:val="Normal"/>
    <w:next w:val="Normal"/>
    <w:pPr>
      <w:ind w:left="1680"/>
    </w:pPr>
    <w:rPr>
      <w:sz w:val="24"/>
    </w:rPr>
  </w:style>
  <w:style w:type="paragraph" w:styleId="TOC9">
    <w:name w:val="toc 9"/>
    <w:basedOn w:val="Normal"/>
    <w:next w:val="Normal"/>
    <w:pPr>
      <w:ind w:left="1920"/>
    </w:pPr>
    <w:rPr>
      <w:sz w:val="24"/>
    </w:rPr>
  </w:style>
  <w:style w:type="paragraph" w:styleId="IndexHeading">
    <w:name w:val="index heading"/>
    <w:basedOn w:val="Normal"/>
    <w:next w:val="Index1"/>
    <w:pPr>
      <w:jc w:val="both"/>
    </w:pPr>
    <w:rPr>
      <w:szCs w:val="20"/>
    </w:rPr>
  </w:style>
  <w:style w:type="paragraph" w:customStyle="1" w:styleId="StyleHeading2BoldBoxSinglesolidline">
    <w:name w:val="Style Heading 2 + Bold + Box: (Single solid line"/>
    <w:basedOn w:val="Heading2"/>
    <w:qFormat/>
    <w:pPr>
      <w:numPr>
        <w:ilvl w:val="0"/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9"/>
    </w:pPr>
  </w:style>
  <w:style w:type="paragraph" w:customStyle="1" w:styleId="SP8208905">
    <w:name w:val="SP.8.208905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9064">
    <w:name w:val="SP.8.209064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8957">
    <w:name w:val="SP.8.208957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NormalJustified">
    <w:name w:val="Normal + Justified"/>
    <w:basedOn w:val="Normal"/>
    <w:qFormat/>
    <w:pPr>
      <w:jc w:val="both"/>
    </w:p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hAnsi="Cambria"/>
      <w:sz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codelisting">
    <w:name w:val="codelisting"/>
    <w:basedOn w:val="Normal"/>
    <w:qFormat/>
    <w:pPr>
      <w:spacing w:before="100" w:after="100"/>
    </w:pPr>
    <w:rPr>
      <w:sz w:val="24"/>
    </w:rPr>
  </w:style>
  <w:style w:type="paragraph" w:customStyle="1" w:styleId="codelistingresults">
    <w:name w:val="codelistingresults"/>
    <w:basedOn w:val="Normal"/>
    <w:qFormat/>
    <w:pPr>
      <w:spacing w:before="100" w:after="100"/>
    </w:pPr>
    <w:rPr>
      <w:sz w:val="24"/>
    </w:rPr>
  </w:style>
  <w:style w:type="paragraph" w:customStyle="1" w:styleId="normale">
    <w:name w:val="normale"/>
    <w:basedOn w:val="Index1"/>
    <w:qFormat/>
    <w:pPr>
      <w:spacing w:after="120"/>
      <w:ind w:left="0" w:firstLine="284"/>
    </w:pPr>
    <w:rPr>
      <w:szCs w:val="20"/>
      <w:lang w:val="en-GB"/>
    </w:rPr>
  </w:style>
  <w:style w:type="paragraph" w:customStyle="1" w:styleId="PreformattatoHTML1">
    <w:name w:val="Preformattato HTML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NormalBold">
    <w:name w:val="Normal + Bold"/>
    <w:basedOn w:val="Normal"/>
    <w:qFormat/>
    <w:pPr>
      <w:numPr>
        <w:numId w:val="14"/>
      </w:numPr>
      <w:spacing w:before="100" w:after="100"/>
    </w:pPr>
    <w:rPr>
      <w:b/>
      <w:bCs/>
      <w:color w:val="FF0000"/>
      <w:szCs w:val="20"/>
    </w:rPr>
  </w:style>
  <w:style w:type="paragraph" w:customStyle="1" w:styleId="Elenco21">
    <w:name w:val="Elenco 21"/>
    <w:basedOn w:val="Normal"/>
    <w:qFormat/>
    <w:pPr>
      <w:ind w:left="566" w:hanging="283"/>
      <w:contextualSpacing/>
    </w:pPr>
    <w:rPr>
      <w:lang w:val="en-US"/>
    </w:rPr>
  </w:style>
  <w:style w:type="paragraph" w:customStyle="1" w:styleId="Elenco31">
    <w:name w:val="Elenco 31"/>
    <w:basedOn w:val="Normal"/>
    <w:qFormat/>
    <w:pPr>
      <w:ind w:left="849" w:hanging="283"/>
      <w:contextualSpacing/>
    </w:pPr>
    <w:rPr>
      <w:lang w:val="en-US"/>
    </w:rPr>
  </w:style>
  <w:style w:type="paragraph" w:customStyle="1" w:styleId="Elenco41">
    <w:name w:val="Elenco 41"/>
    <w:basedOn w:val="Normal"/>
    <w:qFormat/>
    <w:pPr>
      <w:ind w:left="1132" w:hanging="283"/>
      <w:contextualSpacing/>
    </w:pPr>
    <w:rPr>
      <w:lang w:val="en-US"/>
    </w:rPr>
  </w:style>
  <w:style w:type="paragraph" w:customStyle="1" w:styleId="Elenco51">
    <w:name w:val="Elenco 51"/>
    <w:basedOn w:val="Normal"/>
    <w:qFormat/>
    <w:pPr>
      <w:ind w:left="1415" w:hanging="283"/>
      <w:contextualSpacing/>
    </w:pPr>
    <w:rPr>
      <w:lang w:val="en-US"/>
    </w:rPr>
  </w:style>
  <w:style w:type="paragraph" w:customStyle="1" w:styleId="Intestazionemessaggio1">
    <w:name w:val="Intestazione messaggio1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hAnsi="Cambria" w:cs="Cambria"/>
      <w:sz w:val="24"/>
      <w:lang w:val="en-US"/>
    </w:rPr>
  </w:style>
  <w:style w:type="paragraph" w:customStyle="1" w:styleId="Formuladiapertura1">
    <w:name w:val="Formula di apertura1"/>
    <w:basedOn w:val="Normal"/>
    <w:next w:val="Normal"/>
    <w:qFormat/>
    <w:rPr>
      <w:lang w:val="en-US"/>
    </w:rPr>
  </w:style>
  <w:style w:type="paragraph" w:customStyle="1" w:styleId="Puntoelenco1">
    <w:name w:val="Punto elenco1"/>
    <w:basedOn w:val="Normal"/>
    <w:qFormat/>
    <w:pPr>
      <w:numPr>
        <w:numId w:val="6"/>
      </w:numPr>
      <w:contextualSpacing/>
    </w:pPr>
    <w:rPr>
      <w:lang w:val="en-US"/>
    </w:rPr>
  </w:style>
  <w:style w:type="paragraph" w:customStyle="1" w:styleId="Puntoelenco21">
    <w:name w:val="Punto elenco 21"/>
    <w:basedOn w:val="Normal"/>
    <w:qFormat/>
    <w:pPr>
      <w:numPr>
        <w:numId w:val="5"/>
      </w:numPr>
      <w:contextualSpacing/>
    </w:pPr>
    <w:rPr>
      <w:lang w:val="en-US"/>
    </w:rPr>
  </w:style>
  <w:style w:type="paragraph" w:customStyle="1" w:styleId="Puntoelenco31">
    <w:name w:val="Punto elenco 31"/>
    <w:basedOn w:val="Normal"/>
    <w:qFormat/>
    <w:pPr>
      <w:numPr>
        <w:numId w:val="4"/>
      </w:numPr>
      <w:contextualSpacing/>
    </w:pPr>
    <w:rPr>
      <w:lang w:val="en-US"/>
    </w:rPr>
  </w:style>
  <w:style w:type="paragraph" w:customStyle="1" w:styleId="Puntoelenco41">
    <w:name w:val="Punto elenco 41"/>
    <w:basedOn w:val="Normal"/>
    <w:qFormat/>
    <w:pPr>
      <w:numPr>
        <w:numId w:val="3"/>
      </w:numPr>
      <w:contextualSpacing/>
    </w:pPr>
    <w:rPr>
      <w:lang w:val="en-US"/>
    </w:rPr>
  </w:style>
  <w:style w:type="paragraph" w:customStyle="1" w:styleId="Elencocontinua1">
    <w:name w:val="Elenco continua1"/>
    <w:basedOn w:val="Normal"/>
    <w:qFormat/>
    <w:pPr>
      <w:spacing w:after="120"/>
      <w:ind w:left="283"/>
      <w:contextualSpacing/>
    </w:pPr>
    <w:rPr>
      <w:lang w:val="en-US"/>
    </w:rPr>
  </w:style>
  <w:style w:type="paragraph" w:customStyle="1" w:styleId="Elencocontinua21">
    <w:name w:val="Elenco continua 21"/>
    <w:basedOn w:val="Normal"/>
    <w:qFormat/>
    <w:pPr>
      <w:spacing w:after="120"/>
      <w:ind w:left="566"/>
      <w:contextualSpacing/>
    </w:pPr>
    <w:rPr>
      <w:lang w:val="en-US"/>
    </w:rPr>
  </w:style>
  <w:style w:type="paragraph" w:customStyle="1" w:styleId="Elencocontinua31">
    <w:name w:val="Elenco continua 31"/>
    <w:basedOn w:val="Normal"/>
    <w:qFormat/>
    <w:pPr>
      <w:spacing w:after="120"/>
      <w:ind w:left="849"/>
      <w:contextualSpacing/>
    </w:pPr>
    <w:rPr>
      <w:lang w:val="en-US"/>
    </w:rPr>
  </w:style>
  <w:style w:type="paragraph" w:styleId="EnvelopeReturn">
    <w:name w:val="envelope return"/>
    <w:basedOn w:val="Normal"/>
    <w:rPr>
      <w:lang w:val="en-US"/>
    </w:rPr>
  </w:style>
  <w:style w:type="paragraph" w:customStyle="1" w:styleId="Oggetto">
    <w:name w:val="Oggetto"/>
    <w:basedOn w:val="Normal"/>
    <w:qFormat/>
    <w:rPr>
      <w:lang w:val="en-US"/>
    </w:rPr>
  </w:style>
  <w:style w:type="paragraph" w:customStyle="1" w:styleId="Riferimento">
    <w:name w:val="Riferimento"/>
    <w:basedOn w:val="BodyText"/>
    <w:qFormat/>
    <w:rPr>
      <w:lang w:val="en-US"/>
    </w:rPr>
  </w:style>
  <w:style w:type="paragraph" w:customStyle="1" w:styleId="Rientronormale1">
    <w:name w:val="Rientro normale1"/>
    <w:basedOn w:val="Normal"/>
    <w:qFormat/>
    <w:pPr>
      <w:ind w:left="708"/>
    </w:pPr>
    <w:rPr>
      <w:lang w:val="en-US"/>
    </w:rPr>
  </w:style>
  <w:style w:type="paragraph" w:customStyle="1" w:styleId="Indirizzomittentebreve">
    <w:name w:val="Indirizzo mittente breve"/>
    <w:basedOn w:val="Normal"/>
    <w:qFormat/>
    <w:rPr>
      <w:lang w:val="en-US"/>
    </w:rPr>
  </w:style>
  <w:style w:type="paragraph" w:customStyle="1" w:styleId="Primorientrocorpodeltesto1">
    <w:name w:val="Primo rientro corpo del testo1"/>
    <w:basedOn w:val="BodyText"/>
    <w:qFormat/>
    <w:pPr>
      <w:spacing w:after="120"/>
      <w:ind w:firstLine="210"/>
      <w:jc w:val="left"/>
    </w:pPr>
    <w:rPr>
      <w:lang w:val="en-US"/>
    </w:rPr>
  </w:style>
  <w:style w:type="paragraph" w:customStyle="1" w:styleId="Primorientrocorpodeltesto21">
    <w:name w:val="Primo rientro corpo del testo 21"/>
    <w:basedOn w:val="BodyTextIndent"/>
    <w:qFormat/>
    <w:pPr>
      <w:ind w:left="283" w:firstLine="210"/>
      <w:jc w:val="left"/>
    </w:pPr>
    <w:rPr>
      <w:b w:val="0"/>
      <w:lang w:val="en-US"/>
    </w:rPr>
  </w:style>
  <w:style w:type="paragraph" w:customStyle="1" w:styleId="Intestazionenota1">
    <w:name w:val="Intestazione nota1"/>
    <w:basedOn w:val="Normal"/>
    <w:next w:val="Normal"/>
    <w:qFormat/>
    <w:rPr>
      <w:lang w:val="en-US"/>
    </w:rPr>
  </w:style>
  <w:style w:type="paragraph" w:customStyle="1" w:styleId="Data1">
    <w:name w:val="Data1"/>
    <w:basedOn w:val="Normal"/>
    <w:next w:val="Normal"/>
    <w:qFormat/>
    <w:rPr>
      <w:lang w:val="en-US"/>
    </w:rPr>
  </w:style>
  <w:style w:type="paragraph" w:styleId="Signature">
    <w:name w:val="Signature"/>
    <w:basedOn w:val="Normal"/>
    <w:pPr>
      <w:ind w:left="4252"/>
    </w:pPr>
    <w:rPr>
      <w:lang w:val="en-US"/>
    </w:rPr>
  </w:style>
  <w:style w:type="paragraph" w:customStyle="1" w:styleId="RigaPP">
    <w:name w:val="Riga PP"/>
    <w:basedOn w:val="Signature"/>
    <w:qFormat/>
  </w:style>
  <w:style w:type="paragraph" w:customStyle="1" w:styleId="FrameContents">
    <w:name w:val="Frame Contents"/>
    <w:basedOn w:val="Normal"/>
    <w:qFormat/>
  </w:style>
  <w:style w:type="paragraph" w:customStyle="1" w:styleId="Contenutotabella">
    <w:name w:val="Contenuto tabella"/>
    <w:basedOn w:val="Normal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character" w:styleId="Hyperlink">
    <w:name w:val="Hyperlink"/>
    <w:basedOn w:val="DefaultParagraphFont"/>
    <w:uiPriority w:val="99"/>
    <w:unhideWhenUsed/>
    <w:rsid w:val="001960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7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7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9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Database</vt:lpstr>
    </vt:vector>
  </TitlesOfParts>
  <Company/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Database</dc:title>
  <dc:subject/>
  <dc:creator>Loris Assi</dc:creator>
  <dc:description/>
  <cp:lastModifiedBy>Loris Assi</cp:lastModifiedBy>
  <cp:revision>298</cp:revision>
  <cp:lastPrinted>2018-07-29T13:21:00Z</cp:lastPrinted>
  <dcterms:created xsi:type="dcterms:W3CDTF">2017-08-18T05:29:00Z</dcterms:created>
  <dcterms:modified xsi:type="dcterms:W3CDTF">2024-09-27T15:15:00Z</dcterms:modified>
  <dc:language>it-IT</dc:language>
</cp:coreProperties>
</file>